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20" w:rsidRDefault="00685B20" w:rsidP="00685B20">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АДМИНИСТРАЦИЯ СЕЛЬСКОГО ПОСЕЛЕНИЯ «ГАЛКИНСКОЕ»</w:t>
      </w:r>
    </w:p>
    <w:p w:rsidR="00685B20" w:rsidRDefault="00685B20" w:rsidP="00685B20">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ПОСТАНОВЛЕНИЕ</w:t>
      </w:r>
    </w:p>
    <w:p w:rsidR="00685B20" w:rsidRDefault="00685B20" w:rsidP="00685B20">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 10 июля 2018                                                                                    №51</w:t>
      </w:r>
    </w:p>
    <w:p w:rsidR="00685B20" w:rsidRDefault="00685B20" w:rsidP="00685B20">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с.Галкино</w:t>
      </w:r>
    </w:p>
    <w:p w:rsidR="00685B20" w:rsidRDefault="00685B20" w:rsidP="00685B20">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Об утверждении Порядка осуществления внутреннего муниципального финансового контроля в сельском поселении «Галкинское»</w:t>
      </w:r>
    </w:p>
    <w:p w:rsidR="00685B20" w:rsidRDefault="00685B20" w:rsidP="00685B20">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В соответствии со статьями 157, 266.1 и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Положением «О бюджетном процессе в сельском поселении «Галкинское»», утвержденным решением Совета сельского поселения «Галкинское» от 07.11.2014г № 98, Администрация сельского поселения «Галкинское», постановляет: 1. Утвердить прилагаемый Порядок осуществления внутреннего муниципального финансового контроля в сельском поселении «Галкинское». 2. Настоящее постановление обнародовать на официальном сайте «шилкинский. рф» Глава администрации сельского Поселения «Галкинское» И.В. Миронов УТВЕРЖДЕН постановлением Администрации сельского поселения «Галкинское» от 10 июля 2018 № 51 ПОРЯДОК осуществления внутреннего муниципального финансового контроля в сельском поселении «Галкинское» 1. Общие положения 1.1. Настоящий Порядок разработан в соответствии со статьями 157, 266.1 и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Положением о бюджетном процессе в сельском поселении «Галкинское», утвержденным решением Совета сельского поселения «Галкинское» от 07.11.2014г. № 98, и определяет порядок осуществления Администрацией сельского поселения «Галкинское» полномочий по контролю в финансово-бюджетной сфере (далее - деятельность по контролю). 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1.3. Органом внутреннего муниципального финансового контроля по контролю в финансово-бюджетной сфере является Администрация сельского поселения «Галкинское» (далее - Администрация). 1.4.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1.5. Плановые контрольные мероприятия осуществляются в соответствии с планом контрольных мероприятий, который утверждается распоряжением Администрации. 1.6. Внеплановые контрольные мероприятия осуществляются на основании распоряжения Администрации, принятого: - в случае поступлений обращений (поручений) Главы поселения, правоохранительных органов, граждан и организаций; - 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комитета, в том числе из средств массовой информации; - в случае истечения срока исполнения ранее выданного предписания (представления); - в случаях, предусмотренных пунктами 4.6, 5.9 и 6.18 настоящего Порядка. 1.7. Администрация при осуществлении деятельности по контролю осуществляет полномочия по контролю: - за соблюдением бюджетного законодательства Российской Федерации и иных нормативных правовых актов, регулирующих бюджетные правоотношения; - за полнотой и достоверностью отчетности о реализации муниципальных программ, в том числе отчетности об исполнении муниципальных заданий; - за соблюдением требований к обоснованию закупок, предусмотренных статьей 18 Федерального закона о контрактной системе, и обоснованности закупок; - за соблюдением правил нормирования в сфере закупок, предусмотренных статьей 19 Федерального закона о контрактной системе; -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 - за применением заказчиком мер ответственности и совершением иных действий в случае нарушения поставщиком (подрядчиком, исполнителем) условий контракта; - за соответствием поставленного товара, выполненной работы (ее результата) или оказанной услуги условиям контракта; -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 - за соответствием использования поставленного товара, выполненной работы (ее результата) или оказанной услуги целям осуществления закупки. 1.8. Объектами контроля в финансово-бюджетной сфере (далее - объекты контроля) являются: - главные распорядители (распорядители, получатели) средств бюджета поселения, главные администраторы (администраторы) доходов бюджета поселения, главные администраторы (администраторы) </w:t>
      </w:r>
      <w:r>
        <w:rPr>
          <w:rFonts w:ascii="Arial" w:hAnsi="Arial" w:cs="Arial"/>
          <w:color w:val="333333"/>
          <w:sz w:val="20"/>
          <w:szCs w:val="20"/>
        </w:rPr>
        <w:lastRenderedPageBreak/>
        <w:t xml:space="preserve">источников финансирования дефицита бюджета поселения; - финансовые органы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поселения,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 муниципальные учреждения; - муниципальные унитарные предприятия; -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 -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таких юридических лиц; -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осуществляющие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 1.9. Предметом деятельности по контролю является соблюдение - бюджетного законодательства Российской Федерации и иных нормативных правовых актов, регулирующих бюджетные правоотношения, полноты и достоверности отчетности о реализации муниципальных программ, в том числе отчетности об исполнении муниципальных заданий; - законодательных и иных нормативных правовых актов о контрактной системе в сфере закупок товаров, работ, услуг для обеспечения муниципальных нужд. 1.10. При осуществлении деятельности по контролю в отношении расходов, связанных с осуществлением закупок товаров, работ, услуг для обеспечения муниципальных нужд, в рамках одного контрольного мероприятия могут быть реализованы полномочия Администрации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также иные полномочия Администрации, предусмотренные абзацами третьим-девятым пункта 1.7. настоящего Порядка. 1.11. Должностными лицами Администрации, уполномоченными принимать решения о проведении контрольных мероприятий, о периодичности их проведения, является: - Глава Администрации поселения. 1.12. Должностными лицами Администрации, осуществляющими контроль в финансово-бюджетной сфере, включающий сферы контроля, указанные в пункте 1.7 настоящего Порядка, являются ведущие специалисты Администрации поселения. 1.13. Должностные лица, указанные в пункте 1.12. настоящего Порядка, имеет право: -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 при осуществлении выездных проверок (ревизий) беспрепятственно по предъявлении служебных удостоверений и копии распоряжения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 проводить экспертизы, необходимые при проведении контрольных мероприятий, и (или) привлекать независимых экспертов для проведения таких экспертиз; - выдавать представления, предписания об устранении выявленных нарушений в случаях, предусмотренных законодательством Российской Федерации; - направлять уведомления о применении бюджетных мер принуждения в случаях, предусмотренных бюджетным законодательством Российской Федерации; -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 обращаться в суд с исковыми заявлениями о возмещении ущерба, причиненного сельскому поселению «Галкинское»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 1.14. Должностные лица, указанные в пункте 1.12. настоящего Порядка, обязаны: - своевременно и в полной мере исполнять предоставленные в соответствии с законодательством Российской Федерации и иными нормативными правовыми актами полномочия по предупреждению, выявлению и пресечению </w:t>
      </w:r>
      <w:r>
        <w:rPr>
          <w:rFonts w:ascii="Arial" w:hAnsi="Arial" w:cs="Arial"/>
          <w:color w:val="333333"/>
          <w:sz w:val="20"/>
          <w:szCs w:val="20"/>
        </w:rPr>
        <w:lastRenderedPageBreak/>
        <w:t xml:space="preserve">нарушений в установленной сфере деятельности; - соблюдать требования нормативных правовых актов в установленной сфере деятельности; - проводить контрольные мероприятия в соответствии с распоряжением Администрации; - знакомить руководителя или уполномоченное должностное лицо объекта контроля (далее - представитель объекта контроля) с копией распоряжения Администрации и удостоверением на проведение выездной проверки (ревизии), с распоряжением Администрации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 при выявлении в результате проведения плановых и внеплановых проверок в сфере закупок товаров, работ, услуг для обеспечения муниципальных нужд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1.15. Должностные лица Администрации за решения и действия (бездействие), принимаемые (осуществляемые) в процессе осуществления контроля в финансово- бюджетной сфере, несут ответственность в соответствии с законодательством Российской Федерации. 1.16. Объекты контроля (их должностные лица) имеют следующие права: - присутствовать при проведении выездных контрольных мероприятий, давать объяснения по вопросам, относящимся к предмету контрольных мероприятий; - знакомиться с актами проверок (ревизий), заключений, подготовленных по результатам проведения обследований, проведенных Администрацией; - обжаловать решения и действия (бездействие) Администрации и ее должностных лиц; -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Администрации и ее должностных лиц. 1.17. Объекты контроля (их должностные лица) обязаны: - своевременно и в полном объеме представлять информацию, документы и материалы, необходимые для проведения контрольных мероприятий; - давать устные и письменные объяснения должностным лицам Администрации; - предоставлять места для исполнения контрольных мероприятий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объекта контроля – в служебном помещении по месту нахождения его обособленного структурного подразделения; -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 -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 - своевременно и в полном объеме исполнять требования представлений, предписаний; -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 -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 - нести иные обязанности, предусмотренные законодательством Российской Федерации. 1.18. Непредставление или несвоевременное представление объектами контроля в Администрацию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влечет за собой ответственность, установленную законодательством Российской Федерации. 1.19.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1.20.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 1.21.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 1.22.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1.23.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1.24. Встречные проверки назначаются и проводятся в порядке, установленном для выездных или </w:t>
      </w:r>
      <w:r>
        <w:rPr>
          <w:rFonts w:ascii="Arial" w:hAnsi="Arial" w:cs="Arial"/>
          <w:color w:val="333333"/>
          <w:sz w:val="20"/>
          <w:szCs w:val="20"/>
        </w:rPr>
        <w:lastRenderedPageBreak/>
        <w:t xml:space="preserve">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 1.25. Решение о проведении проверки, ревизии или обследования оформляется распоряжением Администрации. 1.26. Обследования могут проводиться в рамках камеральных и выездных проверок (ревизий) в соответствии с настоящим Порядком. 1.27. Порядок составления и представления удостоверений на проведение выездной проверки (ревизии) устанавливается административным регламентом. 1.28.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2. Требования к планированию деятельности по контролю 2.1. Составление плана контрольных мероприятий Администрации осуществляется с соблюдением следующих условий: - обеспечение равномерности объема выполнения контрольных мероприятий в течение календарного года; -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2.2. Отбор контрольных мероприятий при формировании плана контрольных мероприятий осуществляется с учетом следующих критериев: -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 включая мероприятия, осуществляемые в рамках реализации муниципальных программ, при использовании средств бюджета поселения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10.0 млн. рублей; -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 информация о наличии признаков нарушений, поступившая от управления Федерального казначейства по Новгородской области, органов местного самоуправления, главных распорядителей средств бюджета поселения, главных администраторов доходов бюджета поселения, а также выявленная по результатам анализа данных единой информационной системы в сфере закупок товаров, работ, услуг для обеспечения муниципальных нужд. 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2.4. Формирование плана контрольных мероприятий Администрации осуществляется с учетом информации о планируемых (проводимых) главными распорядителями бюджетных средств идентичных контрольных мероприятиях в целях исключения дублирования деятельности по контролю. В настоящем Порядке под идентичным контрольным мероприятием понимается контрольное мероприятие, в рамках которого главными распорядителями бюджетных средств проводятся (планируются к проведению) контрольные действия в отношении деятельности объекта контроля, которые могут быть проведены Администрацией. 2.5. Порядок составления и внесения изменений в план контрольных мероприятий Администрации устанавливается административным регламентом. 3. Требования к проведению контрольных мероприятий 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3.2. Контрольное мероприятие проводится на основании распоряжения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(далее проверочная (ревизионная) группа), срок проведения контрольного мероприятия. 3.3. Решение о приостановлении проведения контрольного мероприятия принимается Администрацией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3.5. Решение о приостановлении (возобновлении) проведения контрольного мероприятия оформляется распоряжением Администрации, в котором указываются основания приостановления (возобновления) контрольного мероприятия. Копия распоряжения Администрации о приостановлении (возобновлении) проведения контрольного мероприятия направляется в адрес объекта контроля. Порядок приостановления (возобновления) проведения контрольного мероприятия осуществляется в порядке, установленном административным регламентом. 4. Проведение обследования 4.1.При проведении обследования осуществляются анализ и оценка </w:t>
      </w:r>
      <w:r>
        <w:rPr>
          <w:rFonts w:ascii="Arial" w:hAnsi="Arial" w:cs="Arial"/>
          <w:color w:val="333333"/>
          <w:sz w:val="20"/>
          <w:szCs w:val="20"/>
        </w:rPr>
        <w:lastRenderedPageBreak/>
        <w:t xml:space="preserve">состояния сферы деятельности объекта контроля, определенной распоряжением Администрации. 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4.4. По результатам проведения обследования оформляется заключение, которое подписывается должностным лицом Администрации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4.5. Заключение и иные материалы обследования подлежат рассмотрению Главой Администрации в течение 30 дней со дня подписания заключения. 4.6. По итогам рассмотрения заключения, подготовленного по результатам проведения обследования, Глава Администрации может назначить проведение внеплановой выездной проверки (ревизии). 5. Проведение камеральной проверки 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 5.2. Камеральная проверка проводится должностным лицом, указанным в пункте 1.12.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5.3. При проведении камеральной проверки в срок ее проведения не засчитываются периоды времени с даты отправки запроса комитета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5.4. Глава Администрации на основании мотивированного обращения руководителя проверочной (ревизионной) группы может назначить проведение обследования. По результатам обследования оформляется заключение, которое прилагается к материалам камеральной проверки. 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 5.7.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 5.8. Материалы камеральной проверки подлежат рассмотрению Главой администрации в течение 30 дней со дня подписания акта. 5.9. По результатам рассмотрения акта и иных материалов камеральной проверки Глава Администрации принимает решение: - о направлении предписания и (или) представления объекту контроля и (ли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 6. Проведение выездной проверки (ревизии) может быть приостановлено руководителем комитета на основании мотивированного обращения руководителя проверочной (ревизионной) группы: - на период проведения встречной проверки и (или) обследования; -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 на период организации и проведения экспертиз; - на период исполнения запросов, направленных в компетентные органы; -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материалов, и (или) воспрепятствования проведению контрольного мероприятия, и (или) уклонения от проведения контрольного мероприятия; - при необходимости обследования имущества и (или) документов, находящихся не по месту нахождения объекта контроля; -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6.1.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 6.2. Глава Администрации, принявший решение о приостановлении проведения выездной проверки (ревизии), в течение 3 рабочих дней со дня его принятия: - письменно извещает объект контроля о приостановлении проведения </w:t>
      </w:r>
      <w:r>
        <w:rPr>
          <w:rFonts w:ascii="Arial" w:hAnsi="Arial" w:cs="Arial"/>
          <w:color w:val="333333"/>
          <w:sz w:val="20"/>
          <w:szCs w:val="20"/>
        </w:rPr>
        <w:lastRenderedPageBreak/>
        <w:t xml:space="preserve">проверки и о причинах приостановления; -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6.3. Глава Администрации в течение 3 рабочих дней со дня получения сведений об устранении причин приостановления выездной проверки (ревизии): - издает распоряжение о возобновлении проведения выездной проверки (ревизии); информирует о возобновлении проведения выездной проверки (ревизии) объект контроля. 6.4. После окончания контрольных действий, предусмотренных пунктом 6.7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 6.5.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 6.6.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6.7.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6.8.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 6.9. Акт и иные материалы выездной проверки (ревизии) подлежат рассмотрению Главой Администрации в течение 30 дней со дня подписания акта. 6.10. По результатам рассмотрения акта и иных материалов выездной проверки (ревизии) Глава Администрации принимает решение: -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 - об отсутствии оснований для направления предписания, представления и уведомления о применении бюджетных мер принуждения; -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7. Реализация результатов проведения контрольных мероприятий 7.1. При осуществлении полномочий, предусмотренных абзацами первым-вторым пункта 1.7. настоящего Порядка, Администрация направляет: -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поселения, обязательные для рассмотрения в установленные в указанном документе сроки или в течение 30 календарных дней со дня его получения, если срок не указан; -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объектов контроля и (или) требования о возмещении причиненного ущерба сельскому поселению; - уведомления о применении бюджетных мер принуждения, обязательные к рассмотрению финансовым органом,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7.2. При осуществлении полномочий, предусмотренных абзацами третьим-девятым пункта 1.7. настоящего Порядка, Администрация направляет предписания об устранении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третьим-пятым пункта 1.7. Порядка, указанные предписания выдаются до начала закупки. 7.3. Уведомление о применении бюджетной меры (бюджетных мер) принуждения направляется должностным лицом Администрации, осуществляющим полномочия по внутреннему муниципальному финансовому контролю, в адрес должностного лица Администрации, осуществляющего составление и организацию исполнения </w:t>
      </w:r>
      <w:r>
        <w:rPr>
          <w:rFonts w:ascii="Arial" w:hAnsi="Arial" w:cs="Arial"/>
          <w:color w:val="333333"/>
          <w:sz w:val="20"/>
          <w:szCs w:val="20"/>
        </w:rPr>
        <w:lastRenderedPageBreak/>
        <w:t>бюджета в определенный Бюджетным кодексом Российской Федерации срок. 7.4. Применение бюджетных мер принуждения осуществляется в порядке, установленном Администрацией. 7.5.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Порядком. 7.6. Отмена представлений и предписаний Администрации осуществляется в судебном порядке. Отмена представлений и предписаний Администрации осуществляется также Главой Администрации по результатам обжалования решений, действий (бездействия) должностных лиц Администрации, осуществления мероприятий внутреннего контроля в порядке, установленном административным регламентом исполнения Администрацией муниципальной функции по контролю в финансово- бюджетной сфере. 7.7.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7.8. В случае неисполнения предписания о возмещении ущерба, причиненного сельскому поселению, Администрация направляет в суд исковое заявление о возмещении ущерба, причиненного сельскому поселению, и защищает в суде интересы сельского поселения по этому иску. 7.9.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7.10. При получении информации о совершении объектами контроля действий (бездействия), содержащих признаки уголовного преступления, Администрация обязана передать в правоохранительные органы информацию о таком факте и (или) документы, подтверждающие такой факт, в порядке, установленном законодательством Российской Федерации. 7.11.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7.12.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обследований, иных документов, предусмотренных настоящим Порядком, устанавливаются Администрацией. 8. Требования к составлению и представлению отчетности о результатах проведения контрольных мероприятий 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Администрации, осуществляющее полномочия по внутреннему муниципальному финансовому контролю, ежегодно составляет и представляет Главе Администрации отчет по форме и в порядке, установленном Администрации. 8.2. В состав ежегодного отчета включаются отчеты о результатах проведения контрольных мероприятий, в которых отражаются данные о результатах проведения контрольных мероприятий. 8.3. К результатам проведения контрольных мероприятий, подлежащим обязательному раскрытию в отчетах, относятся: - начисленные штрафы в количественном и денежном выражении по видам нарушений; - количество материалов, направленных в правоохранительные органы, и сумма предполагаемого ущерба по видам нарушений; -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 количество направленных и исполненных (неисполненных) уведомлений о применении бюджетных мер принуждения; - объем проверенных средств; - количество поданных и (или) удовлетворенных жалоб (исков) на решения комитета, а также на его действия (бездействие) в рамках осуществленной им контрольной деятельности. 8.4. Результаты проведения контрольных мероприятий в финансово-бюджетной сфере размещаются на официальном сайте «шилкинский рф» в информационно- телекоммуникационной сети «Интернет». Результаты проведения контрольных мероприятий в сфере закупок товаров, работ, услуг для обеспечения муниципальных нужд размещаются в единой информационной системе в сфере закупок в порядке, установленном законодательством Российской Федерации. Информация о проведении Администрацией плановых и внеплановых проверок в сфере закупок товаров, работ, услуг для обеспечения муниципальных нужд,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5B20"/>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85B20"/>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B20"/>
    <w:rPr>
      <w:b/>
      <w:bCs/>
    </w:rPr>
  </w:style>
</w:styles>
</file>

<file path=word/webSettings.xml><?xml version="1.0" encoding="utf-8"?>
<w:webSettings xmlns:r="http://schemas.openxmlformats.org/officeDocument/2006/relationships" xmlns:w="http://schemas.openxmlformats.org/wordprocessingml/2006/main">
  <w:divs>
    <w:div w:id="15344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5611</Words>
  <Characters>31984</Characters>
  <Application>Microsoft Office Word</Application>
  <DocSecurity>0</DocSecurity>
  <Lines>266</Lines>
  <Paragraphs>75</Paragraphs>
  <ScaleCrop>false</ScaleCrop>
  <Company/>
  <LinksUpToDate>false</LinksUpToDate>
  <CharactersWithSpaces>37520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2019-08-12T02:49:00Z</dcterms:created>
  <dcterms:modified xsi:type="dcterms:W3CDTF">2019-08-12T02:49:00Z</dcterms:modified>
</cp:coreProperties>
</file>