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30" w:rsidRPr="008C7CED" w:rsidRDefault="008C7CED" w:rsidP="00CA7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E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A762E" w:rsidRPr="008C7CED">
        <w:rPr>
          <w:rFonts w:ascii="Times New Roman" w:hAnsi="Times New Roman" w:cs="Times New Roman"/>
          <w:b/>
          <w:sz w:val="28"/>
          <w:szCs w:val="28"/>
        </w:rPr>
        <w:t>СЕЛЬСКОГО ПОСЕЛЕНИЯ «ГАЛКИНСКОЕ»</w:t>
      </w:r>
    </w:p>
    <w:p w:rsidR="00CA762E" w:rsidRPr="008C7CED" w:rsidRDefault="00CA762E" w:rsidP="00CA7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2E" w:rsidRPr="008C7CED" w:rsidRDefault="00CA762E" w:rsidP="00CA76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CE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A762E" w:rsidRPr="008C7CED" w:rsidRDefault="008C7CED" w:rsidP="008C7CED">
      <w:pPr>
        <w:pStyle w:val="a3"/>
        <w:tabs>
          <w:tab w:val="left" w:pos="81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CC44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762E" w:rsidRDefault="00845157" w:rsidP="00CA7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июня </w:t>
      </w:r>
      <w:r w:rsidR="00CA762E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CA762E">
        <w:rPr>
          <w:rFonts w:ascii="Times New Roman" w:hAnsi="Times New Roman" w:cs="Times New Roman"/>
          <w:sz w:val="28"/>
          <w:szCs w:val="28"/>
        </w:rPr>
        <w:t xml:space="preserve"> №</w:t>
      </w:r>
      <w:r w:rsidR="00CC44AA">
        <w:rPr>
          <w:rFonts w:ascii="Times New Roman" w:hAnsi="Times New Roman" w:cs="Times New Roman"/>
          <w:sz w:val="28"/>
          <w:szCs w:val="28"/>
        </w:rPr>
        <w:t xml:space="preserve"> 151</w:t>
      </w:r>
    </w:p>
    <w:p w:rsidR="00CA762E" w:rsidRDefault="00CA762E" w:rsidP="00CA7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CA762E" w:rsidRDefault="00CA762E" w:rsidP="00CA7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62E" w:rsidRDefault="00CA762E" w:rsidP="00CA7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62E">
        <w:rPr>
          <w:rFonts w:ascii="Times New Roman" w:hAnsi="Times New Roman" w:cs="Times New Roman"/>
          <w:b/>
          <w:sz w:val="28"/>
          <w:szCs w:val="28"/>
        </w:rPr>
        <w:t>Об утверждении тарифов на вывоз твёрдых коммунальных отходов</w:t>
      </w:r>
    </w:p>
    <w:p w:rsidR="00CA762E" w:rsidRDefault="00CA762E" w:rsidP="00CA7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62E" w:rsidRDefault="00CA762E" w:rsidP="00CA7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от06 октября2003 года № 131-ФЗ «Об общих принципах организации местного самоуправления в Российской</w:t>
      </w:r>
      <w:r w:rsidR="008C7CED">
        <w:rPr>
          <w:rFonts w:ascii="Times New Roman" w:hAnsi="Times New Roman" w:cs="Times New Roman"/>
          <w:sz w:val="28"/>
          <w:szCs w:val="28"/>
        </w:rPr>
        <w:t xml:space="preserve"> Федерации», устава сельского поселения «Галкинское», Совет сельского поселения «Галкинское», решил:</w:t>
      </w:r>
    </w:p>
    <w:p w:rsidR="008C7CED" w:rsidRDefault="008C7CED" w:rsidP="00CA7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CED" w:rsidRDefault="008C7CED" w:rsidP="00CA7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1.Тариф на сбор и транспортирование ТКО, предложенный региональным оператором по сбору ТКО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>+» утвердить не представляется возможным, в связи с тем, что калькуляция расчетов на вывоз  ТКО не была представлена, считаем, что тариф завышен.</w:t>
      </w:r>
    </w:p>
    <w:p w:rsidR="008C7CED" w:rsidRDefault="008C7CED" w:rsidP="00CA7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решение обнародовать на информационных стендах администрации,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Савино и на официальном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C7CED" w:rsidRDefault="008C7CED" w:rsidP="00CA7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CED" w:rsidRPr="00CA762E" w:rsidRDefault="008C7CED" w:rsidP="00CA7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sectPr w:rsidR="008C7CED" w:rsidRPr="00CA762E" w:rsidSect="003A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40"/>
    <w:rsid w:val="00062440"/>
    <w:rsid w:val="00263B87"/>
    <w:rsid w:val="003A5956"/>
    <w:rsid w:val="00845157"/>
    <w:rsid w:val="008C7CED"/>
    <w:rsid w:val="00CA762E"/>
    <w:rsid w:val="00CC44AA"/>
    <w:rsid w:val="00E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4</cp:revision>
  <dcterms:created xsi:type="dcterms:W3CDTF">2019-06-06T04:38:00Z</dcterms:created>
  <dcterms:modified xsi:type="dcterms:W3CDTF">2019-06-18T06:39:00Z</dcterms:modified>
</cp:coreProperties>
</file>