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7" w:rsidRPr="00376B6A" w:rsidRDefault="00FB6DEC" w:rsidP="00FB6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6A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FB6DEC" w:rsidRPr="00376B6A" w:rsidRDefault="00FB6DEC" w:rsidP="00FB6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EC" w:rsidRPr="00376B6A" w:rsidRDefault="00FB6DEC" w:rsidP="00FB6DEC">
      <w:pPr>
        <w:pStyle w:val="a3"/>
        <w:tabs>
          <w:tab w:val="center" w:pos="4677"/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 w:rsidRPr="00376B6A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76B6A">
        <w:rPr>
          <w:rFonts w:ascii="Times New Roman" w:hAnsi="Times New Roman" w:cs="Times New Roman"/>
          <w:b/>
          <w:sz w:val="28"/>
          <w:szCs w:val="28"/>
        </w:rPr>
        <w:tab/>
      </w:r>
      <w:r w:rsidR="007C788D" w:rsidRPr="00376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EC" w:rsidRPr="00376B6A" w:rsidRDefault="007C788D" w:rsidP="00FB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FB6DEC" w:rsidRPr="00376B6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</w:t>
      </w:r>
      <w:r w:rsidR="00376B6A">
        <w:rPr>
          <w:rFonts w:ascii="Times New Roman" w:hAnsi="Times New Roman" w:cs="Times New Roman"/>
          <w:sz w:val="28"/>
          <w:szCs w:val="28"/>
        </w:rPr>
        <w:t xml:space="preserve">  </w:t>
      </w:r>
      <w:r w:rsidRPr="00376B6A">
        <w:rPr>
          <w:rFonts w:ascii="Times New Roman" w:hAnsi="Times New Roman" w:cs="Times New Roman"/>
          <w:sz w:val="28"/>
          <w:szCs w:val="28"/>
        </w:rPr>
        <w:t xml:space="preserve"> </w:t>
      </w:r>
      <w:r w:rsidR="00376B6A">
        <w:rPr>
          <w:rFonts w:ascii="Times New Roman" w:hAnsi="Times New Roman" w:cs="Times New Roman"/>
          <w:sz w:val="28"/>
          <w:szCs w:val="28"/>
        </w:rPr>
        <w:t>№ 156</w:t>
      </w: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376B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6B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6B6A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FB6DEC" w:rsidRPr="00376B6A" w:rsidRDefault="00FB6DEC" w:rsidP="00FB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6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«Галкинское» № 28 от 29.12.2012 «Об утверждении Правил благоустройства населенных пунктов сельского поселения «Галкинское»</w:t>
      </w:r>
    </w:p>
    <w:p w:rsidR="00745376" w:rsidRPr="00376B6A" w:rsidRDefault="00745376" w:rsidP="00FB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376" w:rsidRPr="00376B6A" w:rsidRDefault="00745376" w:rsidP="00FB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На основании Закона Забайкальского края от 03.04.2019 № 1701- ЗЗК «О порядке определения органами  местного самоуправления границ прилегающих территорий», Уставом сельского поселения «Галкинское», Совет сельского поселения «Галкинское», решил:</w:t>
      </w:r>
    </w:p>
    <w:p w:rsidR="00745376" w:rsidRPr="00376B6A" w:rsidRDefault="00745376" w:rsidP="00FB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A59" w:rsidRPr="00376B6A" w:rsidRDefault="002F4A59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1.Внести изменения в решение № 28 от 29.12.2012 «Об утверждении Правил благоустройства населенных пунктов сельского поселения «Галкинское»:</w:t>
      </w:r>
    </w:p>
    <w:p w:rsidR="002F4A59" w:rsidRPr="00376B6A" w:rsidRDefault="002F4A59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1) часть 3 дополнить п.3.8 следующего содержания:</w:t>
      </w:r>
    </w:p>
    <w:p w:rsidR="002F4A59" w:rsidRPr="00376B6A" w:rsidRDefault="002F4A59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«Границы прилегающих территорий определяются  правилами благоустройства территории сельского поселения (дале</w:t>
      </w:r>
      <w:proofErr w:type="gramStart"/>
      <w:r w:rsidRPr="00376B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6B6A">
        <w:rPr>
          <w:rFonts w:ascii="Times New Roman" w:hAnsi="Times New Roman" w:cs="Times New Roman"/>
          <w:sz w:val="28"/>
          <w:szCs w:val="28"/>
        </w:rPr>
        <w:t xml:space="preserve">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</w:t>
      </w:r>
      <w:r w:rsidR="00004A47" w:rsidRPr="00376B6A">
        <w:rPr>
          <w:rFonts w:ascii="Times New Roman" w:hAnsi="Times New Roman" w:cs="Times New Roman"/>
          <w:sz w:val="28"/>
          <w:szCs w:val="28"/>
        </w:rPr>
        <w:t xml:space="preserve"> земельные участки под которыми не образованы или образованы по границам таких домов) в содержании прилегающих территорий»;</w:t>
      </w:r>
    </w:p>
    <w:p w:rsidR="00004A47" w:rsidRPr="00376B6A" w:rsidRDefault="00004A47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2) часть 3 дополнить п.3.9 следующего содержания:</w:t>
      </w:r>
    </w:p>
    <w:p w:rsidR="00004A47" w:rsidRPr="00376B6A" w:rsidRDefault="00004A47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«Границы прилегающей территории определяются с учетом следующих требований:</w:t>
      </w:r>
    </w:p>
    <w:p w:rsidR="00004A47" w:rsidRPr="00376B6A" w:rsidRDefault="00004A47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- в отношении каждого здания, строения, сооружения, земельного участка могут быть установлены границы только одной прилегающей территории</w:t>
      </w:r>
      <w:proofErr w:type="gramStart"/>
      <w:r w:rsidRPr="00376B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B6A">
        <w:rPr>
          <w:rFonts w:ascii="Times New Roman" w:hAnsi="Times New Roman" w:cs="Times New Roman"/>
          <w:sz w:val="28"/>
          <w:szCs w:val="28"/>
        </w:rPr>
        <w:t xml:space="preserve"> в том числе границы, имеющие один замкнутый контур или два непересекающихся замкнутых контура;</w:t>
      </w:r>
    </w:p>
    <w:p w:rsidR="00531A79" w:rsidRPr="00376B6A" w:rsidRDefault="00004A47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 xml:space="preserve">- установление прилегающей территории, общей для двух и более зданий, строений, сооружений, земельных участков, за исключением 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</w:t>
      </w:r>
      <w:proofErr w:type="gramStart"/>
      <w:r w:rsidRPr="00376B6A">
        <w:rPr>
          <w:rFonts w:ascii="Times New Roman" w:hAnsi="Times New Roman" w:cs="Times New Roman"/>
          <w:sz w:val="28"/>
          <w:szCs w:val="28"/>
        </w:rPr>
        <w:t>определяются границы прилегающей территории</w:t>
      </w:r>
      <w:r w:rsidR="00494723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proofErr w:type="gramEnd"/>
      <w:r w:rsidR="00531A79" w:rsidRPr="00376B6A">
        <w:rPr>
          <w:rFonts w:ascii="Times New Roman" w:hAnsi="Times New Roman" w:cs="Times New Roman"/>
          <w:sz w:val="28"/>
          <w:szCs w:val="28"/>
        </w:rPr>
        <w:t>;</w:t>
      </w:r>
    </w:p>
    <w:p w:rsidR="00531A79" w:rsidRPr="00376B6A" w:rsidRDefault="00531A79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- пересечение границ прилегающих территорий н</w:t>
      </w:r>
      <w:r w:rsidR="00494723">
        <w:rPr>
          <w:rFonts w:ascii="Times New Roman" w:hAnsi="Times New Roman" w:cs="Times New Roman"/>
          <w:sz w:val="28"/>
          <w:szCs w:val="28"/>
        </w:rPr>
        <w:t>е допускается.</w:t>
      </w: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3) часть 3 дополнить п.3.10 следующего содержания:</w:t>
      </w: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lastRenderedPageBreak/>
        <w:t>« Установление и изменение границ осуществляются путем утверждения Советом сельского поселения схем границ прилегающих территорий в составе правил благоустройства</w:t>
      </w:r>
      <w:r w:rsidR="0049472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bookmarkStart w:id="0" w:name="_GoBack"/>
      <w:bookmarkEnd w:id="0"/>
      <w:r w:rsidRPr="00376B6A">
        <w:rPr>
          <w:rFonts w:ascii="Times New Roman" w:hAnsi="Times New Roman" w:cs="Times New Roman"/>
          <w:sz w:val="28"/>
          <w:szCs w:val="28"/>
        </w:rPr>
        <w:t>едерального законодательства».</w:t>
      </w: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администрации, в библиотеках сел Галкино,</w:t>
      </w:r>
      <w:r w:rsidR="0049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6A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376B6A">
        <w:rPr>
          <w:rFonts w:ascii="Times New Roman" w:hAnsi="Times New Roman" w:cs="Times New Roman"/>
          <w:sz w:val="28"/>
          <w:szCs w:val="28"/>
        </w:rPr>
        <w:t xml:space="preserve">, Савино и на официальном сайте </w:t>
      </w:r>
      <w:r w:rsidR="00376B6A" w:rsidRPr="00376B6A">
        <w:rPr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http://галкинское.рф</w:t>
      </w:r>
      <w:r w:rsidR="00376B6A">
        <w:rPr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.</w:t>
      </w: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A79" w:rsidRPr="00376B6A" w:rsidRDefault="00531A79" w:rsidP="00531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И.В. Миронов</w:t>
      </w:r>
    </w:p>
    <w:p w:rsidR="00004A47" w:rsidRPr="00376B6A" w:rsidRDefault="00004A47" w:rsidP="002F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59" w:rsidRPr="00376B6A" w:rsidRDefault="002F4A59" w:rsidP="002F4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A59" w:rsidRPr="00376B6A" w:rsidRDefault="002F4A59" w:rsidP="00FB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DEC" w:rsidRPr="00376B6A" w:rsidRDefault="00FB6DEC" w:rsidP="00FB6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647" w:rsidRPr="00376B6A" w:rsidRDefault="00220647" w:rsidP="00FB6D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0647" w:rsidRPr="003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D5" w:rsidRDefault="006F78D5">
      <w:pPr>
        <w:spacing w:after="0" w:line="240" w:lineRule="auto"/>
      </w:pPr>
      <w:r>
        <w:separator/>
      </w:r>
    </w:p>
  </w:endnote>
  <w:endnote w:type="continuationSeparator" w:id="0">
    <w:p w:rsidR="006F78D5" w:rsidRDefault="006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D5" w:rsidRDefault="006F78D5">
      <w:pPr>
        <w:spacing w:after="0" w:line="240" w:lineRule="auto"/>
      </w:pPr>
      <w:r>
        <w:separator/>
      </w:r>
    </w:p>
  </w:footnote>
  <w:footnote w:type="continuationSeparator" w:id="0">
    <w:p w:rsidR="006F78D5" w:rsidRDefault="006F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04A47"/>
    <w:rsid w:val="000213CB"/>
    <w:rsid w:val="00055569"/>
    <w:rsid w:val="00084463"/>
    <w:rsid w:val="000C0AAD"/>
    <w:rsid w:val="000F2E74"/>
    <w:rsid w:val="000F4204"/>
    <w:rsid w:val="000F48EA"/>
    <w:rsid w:val="00122BB1"/>
    <w:rsid w:val="001277FA"/>
    <w:rsid w:val="001505E3"/>
    <w:rsid w:val="00164FBE"/>
    <w:rsid w:val="00174DE8"/>
    <w:rsid w:val="00220647"/>
    <w:rsid w:val="00237490"/>
    <w:rsid w:val="0024416D"/>
    <w:rsid w:val="00250A5F"/>
    <w:rsid w:val="002754DF"/>
    <w:rsid w:val="00281528"/>
    <w:rsid w:val="002817C2"/>
    <w:rsid w:val="002A7BDB"/>
    <w:rsid w:val="002F4A59"/>
    <w:rsid w:val="00374F67"/>
    <w:rsid w:val="00376B6A"/>
    <w:rsid w:val="003D0D3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94723"/>
    <w:rsid w:val="004C12FE"/>
    <w:rsid w:val="004D681B"/>
    <w:rsid w:val="004E3DBA"/>
    <w:rsid w:val="00512A64"/>
    <w:rsid w:val="00531A79"/>
    <w:rsid w:val="0060340F"/>
    <w:rsid w:val="006064F1"/>
    <w:rsid w:val="00637B04"/>
    <w:rsid w:val="00676369"/>
    <w:rsid w:val="006C1E7C"/>
    <w:rsid w:val="006F78D5"/>
    <w:rsid w:val="00745376"/>
    <w:rsid w:val="00750A63"/>
    <w:rsid w:val="0075502E"/>
    <w:rsid w:val="007C788D"/>
    <w:rsid w:val="007E2A52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0E9C"/>
    <w:rsid w:val="00A459E5"/>
    <w:rsid w:val="00B30394"/>
    <w:rsid w:val="00B5332A"/>
    <w:rsid w:val="00B66A0F"/>
    <w:rsid w:val="00BB2D19"/>
    <w:rsid w:val="00C03B8D"/>
    <w:rsid w:val="00D320BF"/>
    <w:rsid w:val="00D72777"/>
    <w:rsid w:val="00D93D3E"/>
    <w:rsid w:val="00DD68A6"/>
    <w:rsid w:val="00E11D86"/>
    <w:rsid w:val="00E22E1D"/>
    <w:rsid w:val="00E3172A"/>
    <w:rsid w:val="00E5724F"/>
    <w:rsid w:val="00E90465"/>
    <w:rsid w:val="00ED64BD"/>
    <w:rsid w:val="00EE3B32"/>
    <w:rsid w:val="00EE6E35"/>
    <w:rsid w:val="00F01CAE"/>
    <w:rsid w:val="00F32281"/>
    <w:rsid w:val="00F57740"/>
    <w:rsid w:val="00F80833"/>
    <w:rsid w:val="00FB6DE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BE89-CA0C-46F7-97DE-718E77E3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8</cp:revision>
  <cp:lastPrinted>2019-10-07T02:26:00Z</cp:lastPrinted>
  <dcterms:created xsi:type="dcterms:W3CDTF">2019-09-20T07:01:00Z</dcterms:created>
  <dcterms:modified xsi:type="dcterms:W3CDTF">2019-10-07T05:23:00Z</dcterms:modified>
</cp:coreProperties>
</file>