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2022                                                                                № 37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сотрудников, имеющих право доступа к системе межведомственного электронного взаимодействия Забайкальского края в рамках оказания государственных услуг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Забайкальского края от 17 апреля 2012 года № 165 «Об организации межведомственного информационного взаимодействия в Забайкальском крае», в целях реализации полномочий в системе межведомственного электронного взаимодействия Забайкальского края: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«Галкинское» определить ответственного сотрудника, имеющего право доступа к системе межведомственного электронного взаимодействия Забайкальского края в рамках оказания государственных услуг в соответствии с Приложением к настоящему распоряжению.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С.П. Комогорцев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Style w:val="7"/>
          <w:sz w:val="24"/>
          <w:szCs w:val="24"/>
        </w:rPr>
      </w:pPr>
    </w:p>
    <w:p>
      <w:pPr>
        <w:jc w:val="right"/>
        <w:rPr>
          <w:rStyle w:val="7"/>
          <w:sz w:val="24"/>
          <w:szCs w:val="24"/>
        </w:rPr>
      </w:pPr>
    </w:p>
    <w:p>
      <w:pPr>
        <w:jc w:val="right"/>
        <w:rPr>
          <w:rStyle w:val="7"/>
          <w:sz w:val="24"/>
          <w:szCs w:val="24"/>
        </w:rPr>
      </w:pPr>
    </w:p>
    <w:p>
      <w:pPr>
        <w:jc w:val="right"/>
        <w:rPr>
          <w:rStyle w:val="7"/>
          <w:sz w:val="24"/>
          <w:szCs w:val="24"/>
        </w:rPr>
      </w:pPr>
    </w:p>
    <w:p>
      <w:pPr>
        <w:jc w:val="right"/>
        <w:rPr>
          <w:rStyle w:val="7"/>
          <w:sz w:val="24"/>
          <w:szCs w:val="24"/>
        </w:rPr>
      </w:pPr>
    </w:p>
    <w:p>
      <w:pPr>
        <w:jc w:val="right"/>
        <w:rPr>
          <w:rStyle w:val="7"/>
          <w:sz w:val="24"/>
          <w:szCs w:val="24"/>
        </w:rPr>
      </w:pPr>
    </w:p>
    <w:p>
      <w:pPr>
        <w:jc w:val="right"/>
        <w:rPr>
          <w:rStyle w:val="7"/>
          <w:sz w:val="24"/>
          <w:szCs w:val="24"/>
        </w:rPr>
      </w:pPr>
      <w:bookmarkStart w:id="0" w:name="_GoBack"/>
      <w:bookmarkEnd w:id="0"/>
      <w:r>
        <w:rPr>
          <w:rStyle w:val="7"/>
          <w:sz w:val="24"/>
          <w:szCs w:val="24"/>
        </w:rPr>
        <w:t xml:space="preserve">Приложение к распоряжению </w:t>
      </w:r>
    </w:p>
    <w:p>
      <w:pPr>
        <w:jc w:val="right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№</w:t>
      </w:r>
      <w:r>
        <w:rPr>
          <w:rStyle w:val="7"/>
          <w:rFonts w:hint="default" w:ascii="TimesNewRomanPSMT"/>
          <w:sz w:val="24"/>
          <w:szCs w:val="24"/>
          <w:lang w:val="ru-RU"/>
        </w:rPr>
        <w:t xml:space="preserve"> </w:t>
      </w:r>
      <w:r>
        <w:rPr>
          <w:rStyle w:val="7"/>
          <w:sz w:val="24"/>
          <w:szCs w:val="24"/>
        </w:rPr>
        <w:t xml:space="preserve">37 от 08 сентября 2022 года </w:t>
      </w:r>
    </w:p>
    <w:p>
      <w:r>
        <w:rPr>
          <w:rStyle w:val="8"/>
        </w:rPr>
        <w:t>Ответственные за оказание государственных и муниципальных услуг, имеющих право доступа к системе межведомственного электронного взаимодействия Забайкальского края</w:t>
      </w: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96"/>
        <w:gridCol w:w="2436"/>
        <w:gridCol w:w="26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Style w:val="7"/>
                <w:sz w:val="24"/>
                <w:szCs w:val="24"/>
              </w:rPr>
              <w:t xml:space="preserve">№ 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Style w:val="7"/>
                <w:sz w:val="24"/>
                <w:szCs w:val="24"/>
              </w:rPr>
              <w:t xml:space="preserve">ФИО ответственного 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Style w:val="7"/>
                <w:sz w:val="24"/>
                <w:szCs w:val="24"/>
              </w:rPr>
              <w:t>Должность</w:t>
            </w:r>
            <w:r>
              <w:rPr>
                <w:rFonts w:ascii="TimesNewRomanPSMT" w:hAnsi="TimesNewRomanPSMT"/>
                <w:color w:val="000000"/>
              </w:rPr>
              <w:br w:type="textWrapping"/>
            </w:r>
            <w:r>
              <w:rPr>
                <w:rStyle w:val="7"/>
                <w:sz w:val="24"/>
                <w:szCs w:val="24"/>
              </w:rPr>
              <w:t>ответственного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Style w:val="7"/>
                <w:sz w:val="24"/>
                <w:szCs w:val="24"/>
              </w:rPr>
              <w:t>Назначить роль* в системе межведомственного электронного взаимодействия Забайкальского края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Style w:val="7"/>
              </w:rPr>
              <w:t>1.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Созинова Ксения Сергеевна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Техник-землеустроитель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 ГПМ</w:t>
            </w:r>
          </w:p>
        </w:tc>
      </w:tr>
    </w:tbl>
    <w:p>
      <w:pPr>
        <w:jc w:val="both"/>
      </w:pPr>
      <w:r>
        <w:rPr>
          <w:rStyle w:val="7"/>
        </w:rPr>
        <w:t>*</w:t>
      </w:r>
      <w:r>
        <w:rPr>
          <w:rStyle w:val="7"/>
          <w:sz w:val="16"/>
          <w:szCs w:val="16"/>
        </w:rPr>
        <w:t>Запросы ПФР, Росреестр, ФНС, МВД, ГИС ГМП, ЕГР ЗАГС, ФГИС ФРИ и др.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6"/>
    <w:rsid w:val="000A6050"/>
    <w:rsid w:val="001063D9"/>
    <w:rsid w:val="00135BC6"/>
    <w:rsid w:val="001E2099"/>
    <w:rsid w:val="002723AE"/>
    <w:rsid w:val="00334916"/>
    <w:rsid w:val="00366F6E"/>
    <w:rsid w:val="003A07CC"/>
    <w:rsid w:val="004C3117"/>
    <w:rsid w:val="00536D27"/>
    <w:rsid w:val="0062386B"/>
    <w:rsid w:val="006E2937"/>
    <w:rsid w:val="0071503B"/>
    <w:rsid w:val="008A15A6"/>
    <w:rsid w:val="008A37AC"/>
    <w:rsid w:val="00A2612A"/>
    <w:rsid w:val="00BC451D"/>
    <w:rsid w:val="00C4335A"/>
    <w:rsid w:val="00C6275F"/>
    <w:rsid w:val="00CE00A3"/>
    <w:rsid w:val="00D1590A"/>
    <w:rsid w:val="00D54FAC"/>
    <w:rsid w:val="00E8693F"/>
    <w:rsid w:val="00ED6024"/>
    <w:rsid w:val="392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fontstyle01"/>
    <w:basedOn w:val="2"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8">
    <w:name w:val="fontstyle21"/>
    <w:basedOn w:val="2"/>
    <w:uiPriority w:val="0"/>
    <w:rPr>
      <w:rFonts w:hint="default" w:ascii="TimesNewRomanPS-BoldMT" w:hAnsi="TimesNewRomanPS-BoldMT"/>
      <w:b/>
      <w:bCs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1362</Characters>
  <Lines>11</Lines>
  <Paragraphs>3</Paragraphs>
  <TotalTime>17</TotalTime>
  <ScaleCrop>false</ScaleCrop>
  <LinksUpToDate>false</LinksUpToDate>
  <CharactersWithSpaces>1597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2022-09-08T05:48:00Z</dcterms:created>
  <dc:creator>Н</dc:creator>
  <cp:lastModifiedBy>васильевна</cp:lastModifiedBy>
  <cp:lastPrinted>2022-09-02T00:17:00Z</cp:lastPrinted>
  <dcterms:modified xsi:type="dcterms:W3CDTF">2022-12-02T02:48:30Z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BE22BCB7C1D242BCAFC1B0AAEDA0D038</vt:lpwstr>
  </property>
</Properties>
</file>