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«ГАЛКИНСКОЕ»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>
      <w:pPr>
        <w:pStyle w:val="6"/>
        <w:tabs>
          <w:tab w:val="left" w:pos="787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>
      <w:pPr>
        <w:pStyle w:val="6"/>
        <w:tabs>
          <w:tab w:val="left" w:pos="825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51 </w:t>
      </w:r>
    </w:p>
    <w:p>
      <w:pPr>
        <w:pStyle w:val="6"/>
        <w:tabs>
          <w:tab w:val="left" w:pos="825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с.Галкино</w:t>
      </w:r>
    </w:p>
    <w:p>
      <w:pPr>
        <w:pStyle w:val="6"/>
        <w:tabs>
          <w:tab w:val="left" w:pos="825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и охрана земель на территории сельского поселения «Галкинское»    на 202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- 202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>
      <w:pPr>
        <w:pStyle w:val="6"/>
        <w:jc w:val="center"/>
        <w:rPr>
          <w:rFonts w:ascii="Arial" w:hAnsi="Arial" w:cs="Arial"/>
          <w:b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 законом «Об общих принципах организации местного самоуправления в РФ» от 06.10.2003 г. № 131 – ФЗ, Земельным кодексом  Российской Федерации, Уставом сельского поселения «Галкинское», Администрация сельского поселения «Галкинское», постановляет: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1.Утвердить муниципальную программу «Использование и охрана земель на территории сельского поселения «Галкинское»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обнародовать на информационном  стенде администрации сельского поселения «Галкинское», в библиотеках сел Галкино, Зубарево, Савино и на официальном сайте «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 w:cs="Times New Roman"/>
          <w:sz w:val="28"/>
          <w:szCs w:val="28"/>
          <w:lang w:eastAsia="ru-RU"/>
        </w:rPr>
        <w:t>://галкинское.рф».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hint="default" w:ascii="Arial" w:hAnsi="Arial" w:cs="Arial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«Галкинское»                                   В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.С.Созинов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</w:t>
      </w: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right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Утверждена Постановлением</w:t>
      </w:r>
    </w:p>
    <w:p>
      <w:pPr>
        <w:pStyle w:val="6"/>
        <w:jc w:val="right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>сельского поселения «Галкинское»</w:t>
      </w:r>
    </w:p>
    <w:p>
      <w:pPr>
        <w:pStyle w:val="6"/>
        <w:wordWrap w:val="0"/>
        <w:jc w:val="right"/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  <w:lang w:eastAsia="ru-RU"/>
        </w:rPr>
        <w:t xml:space="preserve"> от </w:t>
      </w:r>
      <w:r>
        <w:rPr>
          <w:rFonts w:hint="default" w:ascii="Arial" w:hAnsi="Arial" w:cs="Arial"/>
          <w:sz w:val="21"/>
          <w:szCs w:val="21"/>
          <w:lang w:val="en-US" w:eastAsia="ru-RU"/>
        </w:rPr>
        <w:t xml:space="preserve">29 декабря </w:t>
      </w:r>
      <w:r>
        <w:rPr>
          <w:rFonts w:ascii="Arial" w:hAnsi="Arial" w:cs="Arial"/>
          <w:sz w:val="21"/>
          <w:szCs w:val="21"/>
          <w:lang w:eastAsia="ru-RU"/>
        </w:rPr>
        <w:t>202</w:t>
      </w:r>
      <w:r>
        <w:rPr>
          <w:rFonts w:hint="default" w:ascii="Arial" w:hAnsi="Arial" w:cs="Arial"/>
          <w:sz w:val="21"/>
          <w:szCs w:val="21"/>
          <w:lang w:val="en-US" w:eastAsia="ru-RU"/>
        </w:rPr>
        <w:t>3</w:t>
      </w:r>
      <w:r>
        <w:rPr>
          <w:rFonts w:ascii="Arial" w:hAnsi="Arial" w:cs="Arial"/>
          <w:sz w:val="21"/>
          <w:szCs w:val="21"/>
          <w:lang w:eastAsia="ru-RU"/>
        </w:rPr>
        <w:t xml:space="preserve">г. № </w:t>
      </w:r>
      <w:r>
        <w:rPr>
          <w:rFonts w:hint="default" w:ascii="Arial" w:hAnsi="Arial" w:cs="Arial"/>
          <w:sz w:val="21"/>
          <w:szCs w:val="21"/>
          <w:lang w:val="en-US" w:eastAsia="ru-RU"/>
        </w:rPr>
        <w:t>51</w:t>
      </w:r>
      <w:bookmarkStart w:id="0" w:name="_GoBack"/>
      <w:bookmarkEnd w:id="0"/>
      <w:r>
        <w:rPr>
          <w:rFonts w:hint="default" w:ascii="Arial" w:hAnsi="Arial" w:cs="Arial"/>
          <w:sz w:val="21"/>
          <w:szCs w:val="21"/>
          <w:lang w:val="en-US" w:eastAsia="ru-RU"/>
        </w:rPr>
        <w:t xml:space="preserve"> </w:t>
      </w: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Arial" w:hAnsi="Arial" w:cs="Arial"/>
          <w:sz w:val="21"/>
          <w:szCs w:val="21"/>
          <w:lang w:eastAsia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«ИСПОЛЬЗОВАНИЕ И ОХРАНА ЗЕМЕЛЬ НА ТЕРРИТОРИИ СЕЛЬСКОГО ПОСЕЛЕНИЯ «ГАЛКИНСКОЕ» НА 202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ГОДЫ»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                         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Раздел I. Паспорт муниципальной программы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«Использование и охрана земель на территории сельского поселения  «Галкинское»   на 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6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Style w:val="4"/>
        <w:tblW w:w="1006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3"/>
        <w:gridCol w:w="691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Муниципальная  программа «Использование и охрана земель на территории муниципального образования «Галкинское» на 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( далее – Программа)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«Галкинское»»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Разработчик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«Галкинское»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8" w:hRule="atLeast"/>
        </w:trPr>
        <w:tc>
          <w:tcPr>
            <w:tcW w:w="315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  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задачи</w:t>
            </w: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и цели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использования и охраны земель на территории сельского  «Галкинское»» в том числе: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обеспечение рационального использования земель;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обеспечение охраны и восстановление плодородия земель;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роведение работ с целью повышения биологического потенциала земель муниципального образования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улучшения условий для устойчивого земледелия, повышения плодородия почв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 проведение инвентаризации земель находящихся в муниципальной собственности;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 улучшение экологической обстановки на территории сельского поселения;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0" w:hRule="atLeast"/>
        </w:trPr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Паспорт Программы;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содержание проблемы и обоснование необходимости ее решения программными методами;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цели, задачи и сроки реализации Программы;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ресурсное обеспечение Программы;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механизм реализации Программы;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 организация управления и контроль за ходом реализации Программы;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-оценка социально-экономической эффективности реализации Программы.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«Галкинское»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1" w:hRule="atLeast"/>
        </w:trPr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сточники финансирования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Предполагаемые объемы финансирования Программы 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рациональное и эффективное использование и охрана земель;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 повышение экологической безопасности населения и качества жизни, а также инвестиционной привлекательности поселения;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 повышение эффективности использования и охраны земель сельского поселения;</w:t>
            </w:r>
          </w:p>
          <w:p>
            <w:pPr>
              <w:spacing w:after="15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- повышение доходов в бюджет поселения от уплаты налогов.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31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Организации контроля за исполнением Программы</w:t>
            </w:r>
          </w:p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 осуществляет администрация сельского поселения «Галкинское»</w:t>
            </w:r>
          </w:p>
        </w:tc>
      </w:tr>
    </w:tbl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Cs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lang w:eastAsia="ru-RU"/>
        </w:rPr>
        <w:t> 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Земля - важнейшая часть окружающей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средя</w:t>
      </w:r>
      <w:r>
        <w:rPr>
          <w:rFonts w:ascii="Times New Roman" w:hAnsi="Times New Roman" w:cs="Times New Roman"/>
          <w:sz w:val="28"/>
          <w:szCs w:val="28"/>
          <w:lang w:eastAsia="ru-RU"/>
        </w:rPr>
        <w:t>, использование которой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обязанностей, возникающих в ходе реализации земельных правоотношений между субъектами, независимо от форм собственности в рамках действующего законодательства.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пространства, природоохранные зоны и другие выполняют важнейшую роль в решении задачи:  обеспечения условий устойчивого развития муниципального образования.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«Использование и охрана земель на территории муниципального образования   «Галкинское» 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ее землепользование.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социально-экономического развития сельского поселения «Галкинское»  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III. Цели, задачи и сроки реализации Программы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Целью Программы является: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и охраны земель сельского поселения «Галкинское» в том числе: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рационального использования земель;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охраны земель;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восстановление плодородия земель.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Задачами Программы являются: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-улучшение условий для устойчивого земледелия;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повышения плодородия почв;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сокращения поверхностного стока;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увеличения поглощения углекислого и других газов;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оптимизации процессов почвообразования;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увеличения водности рек и водоемов;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создания условий для сохранения биологического разнообразия.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IV. Ресурсное обеспечение Программы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бюджете сельского поселения «Галкинское» средства на реализацию мероприятий данной программы не предусмотрены.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 № 1 к Программе.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V. Механизм реализации Программы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поставку товаров, выполнение работ, оказание услуг для муниципальных нужд.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VI. Организация управления и контроль за ходом реализации Программы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Программой осуществляется Администрацией сельского поселения  «Галкинское»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Исполнители Программы представляют отчеты о ходе реализации программных мероприятий в исполнительный орган местного самоуправления муниципального образования «Галкинское» до 1 марта года, следующего за отчетным календарным годом.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-общий объем фактически произведенных расходов, всего и, в том числе по источникам финансирования;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-перечень завершенных в течение года мероприятий по Программе;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-перечень не завершенных в течение года мероприятий Программы и процент их не завершения;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>
      <w:pPr>
        <w:pStyle w:val="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VII. Оценка социально-экономической эффективности реализации Программы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выполнения мероприятий Программы будет обеспечено: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-благоустройство населенного пункта;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-улучшение качественных характеристик земель;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-эффективное использование земель.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jc w:val="right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Приложение № 1  к программе</w:t>
      </w:r>
    </w:p>
    <w:p>
      <w:pPr>
        <w:pStyle w:val="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ru-RU"/>
        </w:rPr>
        <w:t xml:space="preserve"> </w:t>
      </w:r>
    </w:p>
    <w:p>
      <w:pPr>
        <w:pStyle w:val="6"/>
        <w:jc w:val="right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>«Использование и охрана земель</w:t>
      </w:r>
    </w:p>
    <w:p>
      <w:pPr>
        <w:pStyle w:val="6"/>
        <w:jc w:val="right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 на территории сельского поселения «Галкинское»    </w:t>
      </w:r>
    </w:p>
    <w:p>
      <w:pPr>
        <w:pStyle w:val="6"/>
        <w:jc w:val="right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szCs w:val="20"/>
          <w:lang w:eastAsia="ru-RU"/>
        </w:rPr>
        <w:t xml:space="preserve"> на 202</w:t>
      </w:r>
      <w:r>
        <w:rPr>
          <w:rFonts w:hint="default" w:ascii="Arial" w:hAnsi="Arial" w:cs="Arial"/>
          <w:szCs w:val="20"/>
          <w:lang w:val="en-US" w:eastAsia="ru-RU"/>
        </w:rPr>
        <w:t>4</w:t>
      </w:r>
      <w:r>
        <w:rPr>
          <w:rFonts w:ascii="Arial" w:hAnsi="Arial" w:cs="Arial"/>
          <w:szCs w:val="20"/>
          <w:lang w:eastAsia="ru-RU"/>
        </w:rPr>
        <w:t xml:space="preserve"> - 202</w:t>
      </w:r>
      <w:r>
        <w:rPr>
          <w:rFonts w:hint="default" w:ascii="Arial" w:hAnsi="Arial" w:cs="Arial"/>
          <w:szCs w:val="20"/>
          <w:lang w:val="en-US" w:eastAsia="ru-RU"/>
        </w:rPr>
        <w:t>6</w:t>
      </w:r>
      <w:r>
        <w:rPr>
          <w:rFonts w:ascii="Arial" w:hAnsi="Arial" w:cs="Arial"/>
          <w:szCs w:val="20"/>
          <w:lang w:eastAsia="ru-RU"/>
        </w:rPr>
        <w:t xml:space="preserve"> годы»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Cs w:val="21"/>
          <w:lang w:eastAsia="ru-RU"/>
        </w:rPr>
      </w:pP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  <w:t>МЕРОПРИЯТИЯ ПО ИСПОЛЬЗОВАНИЮ И ОХРАНЕ ЗЕМЕЛЬ  НА ТЕРРИТОРИИ СЕЛЬСКОГО ПОСЕЛЕНИЯ «ГАЛКИНСКОЕ» НА 202</w:t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US" w:eastAsia="ru-RU"/>
        </w:rPr>
        <w:t>4</w:t>
      </w:r>
      <w:r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  <w:t>-202</w:t>
      </w:r>
      <w:r>
        <w:rPr>
          <w:rFonts w:hint="default" w:ascii="Arial" w:hAnsi="Arial" w:eastAsia="Times New Roman" w:cs="Arial"/>
          <w:b/>
          <w:color w:val="000000"/>
          <w:sz w:val="21"/>
          <w:szCs w:val="21"/>
          <w:lang w:val="en-US" w:eastAsia="ru-RU"/>
        </w:rPr>
        <w:t>6</w:t>
      </w:r>
      <w:r>
        <w:rPr>
          <w:rFonts w:ascii="Arial" w:hAnsi="Arial" w:eastAsia="Times New Roman" w:cs="Arial"/>
          <w:b/>
          <w:color w:val="000000"/>
          <w:sz w:val="21"/>
          <w:szCs w:val="21"/>
          <w:lang w:eastAsia="ru-RU"/>
        </w:rPr>
        <w:t xml:space="preserve"> ГОДЫ</w:t>
      </w:r>
    </w:p>
    <w:tbl>
      <w:tblPr>
        <w:tblStyle w:val="4"/>
        <w:tblW w:w="1252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3875"/>
        <w:gridCol w:w="2751"/>
        <w:gridCol w:w="1459"/>
        <w:gridCol w:w="373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Объем</w:t>
            </w:r>
          </w:p>
          <w:p>
            <w:pPr>
              <w:spacing w:after="150" w:line="240" w:lineRule="auto"/>
              <w:ind w:left="1438" w:leftChars="0" w:hanging="1438" w:hangingChars="685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финансирования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    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  Организация регулярных мероприятий по очистке территории сельского поселения от мусора.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</w:p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финан-ия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   Инвентаризация земель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финан-ия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   Осуществление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финан-ия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   Осуществление 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финан-ия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   Осуществление контроля за рациональным использованием земель и использованием земель по целевому назначению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финан-ия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фина-ия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Проведение мероприятий по благоустройству населенных пунктов (субботник)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Администрация сельского поселения 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финан-ия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Защита от заражения сельскохозяйственных земель карантинными вредителями и болезнями растений от зарастания кустарником и сорной травой</w:t>
            </w:r>
          </w:p>
        </w:tc>
        <w:tc>
          <w:tcPr>
            <w:tcW w:w="27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 xml:space="preserve"> Администрация сельского поселения «Галкинское»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37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after="15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  <w:t>Без</w:t>
            </w:r>
            <w:r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en-US" w:eastAsia="ru-RU"/>
              </w:rPr>
              <w:t xml:space="preserve"> финан-ия</w:t>
            </w:r>
          </w:p>
        </w:tc>
      </w:tr>
    </w:tbl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150" w:line="240" w:lineRule="auto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000000"/>
          <w:sz w:val="21"/>
          <w:szCs w:val="21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3"/>
    <w:rsid w:val="001D2D00"/>
    <w:rsid w:val="00254F4B"/>
    <w:rsid w:val="00371DA6"/>
    <w:rsid w:val="004158F8"/>
    <w:rsid w:val="00492506"/>
    <w:rsid w:val="004B2C1E"/>
    <w:rsid w:val="004C1141"/>
    <w:rsid w:val="006F08DE"/>
    <w:rsid w:val="007213F0"/>
    <w:rsid w:val="007317AE"/>
    <w:rsid w:val="00762A29"/>
    <w:rsid w:val="008160DF"/>
    <w:rsid w:val="008A0D47"/>
    <w:rsid w:val="008E62A3"/>
    <w:rsid w:val="008F3C7B"/>
    <w:rsid w:val="008F731D"/>
    <w:rsid w:val="00924B4F"/>
    <w:rsid w:val="009906CC"/>
    <w:rsid w:val="00A12E4A"/>
    <w:rsid w:val="00A335E0"/>
    <w:rsid w:val="00A64702"/>
    <w:rsid w:val="00B26719"/>
    <w:rsid w:val="00B82932"/>
    <w:rsid w:val="00C424CD"/>
    <w:rsid w:val="00D07133"/>
    <w:rsid w:val="00D30767"/>
    <w:rsid w:val="00DE78CB"/>
    <w:rsid w:val="00E3177E"/>
    <w:rsid w:val="00E31B54"/>
    <w:rsid w:val="00F071B1"/>
    <w:rsid w:val="1CE5566C"/>
    <w:rsid w:val="1D683243"/>
    <w:rsid w:val="4D1D71E3"/>
    <w:rsid w:val="61E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847C-9EE5-4EB7-A489-1D3D122A6E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1689</Words>
  <Characters>9629</Characters>
  <Lines>80</Lines>
  <Paragraphs>22</Paragraphs>
  <TotalTime>18</TotalTime>
  <ScaleCrop>false</ScaleCrop>
  <LinksUpToDate>false</LinksUpToDate>
  <CharactersWithSpaces>11296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2020-02-13T04:40:00Z</dcterms:created>
  <dc:creator>Васильевна</dc:creator>
  <cp:lastModifiedBy>васильевна</cp:lastModifiedBy>
  <cp:lastPrinted>2023-12-29T00:56:35Z</cp:lastPrinted>
  <dcterms:modified xsi:type="dcterms:W3CDTF">2023-12-29T00:56:56Z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BC96A9310245456DADBE38B04B566157_12</vt:lpwstr>
  </property>
</Properties>
</file>