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EB" w:rsidRDefault="009566EB" w:rsidP="009566EB">
      <w:pPr>
        <w:pStyle w:val="1"/>
        <w:shd w:val="clear" w:color="auto" w:fill="auto"/>
        <w:ind w:left="900" w:firstLine="700"/>
        <w:jc w:val="center"/>
      </w:pPr>
      <w:r>
        <w:t>ВНИМАНИЕ!</w:t>
      </w:r>
    </w:p>
    <w:p w:rsidR="00765EBE" w:rsidRDefault="00E033B3">
      <w:pPr>
        <w:pStyle w:val="1"/>
        <w:shd w:val="clear" w:color="auto" w:fill="auto"/>
        <w:ind w:left="900" w:firstLine="700"/>
        <w:jc w:val="both"/>
      </w:pPr>
      <w:r>
        <w:t xml:space="preserve">16 июля 2020 года Законодательным Собранием Забайкальского края принят закон № </w:t>
      </w:r>
      <w:r w:rsidRPr="005F5534">
        <w:rPr>
          <w:lang w:eastAsia="en-US" w:bidi="en-US"/>
        </w:rPr>
        <w:t>1839-33</w:t>
      </w:r>
      <w:r>
        <w:rPr>
          <w:lang w:val="en-US" w:eastAsia="en-US" w:bidi="en-US"/>
        </w:rPr>
        <w:t>K</w:t>
      </w:r>
      <w:r w:rsidRPr="005F5534">
        <w:rPr>
          <w:lang w:eastAsia="en-US" w:bidi="en-US"/>
        </w:rPr>
        <w:t xml:space="preserve"> </w:t>
      </w:r>
      <w:r>
        <w:t>«О введении на территории Забайкальского края специального налогового режима «Налог на профессиональный доход», который позволит физическим лицам выйти из тени и ос</w:t>
      </w:r>
      <w:r>
        <w:t>уществлять свою деятельность в рамках законодательства, а также позволит повысить количество субъектов и занятых у них сотрудников. С 1 сентября 2020 года на территории Забайкальского края действует новый налоговый режим, который позволяет самозанятым рабо</w:t>
      </w:r>
      <w:r>
        <w:t>тать официально.</w:t>
      </w:r>
    </w:p>
    <w:p w:rsidR="00765EBE" w:rsidRDefault="00E033B3">
      <w:pPr>
        <w:pStyle w:val="1"/>
        <w:shd w:val="clear" w:color="auto" w:fill="auto"/>
        <w:ind w:left="900" w:firstLine="700"/>
        <w:jc w:val="both"/>
      </w:pPr>
      <w:r>
        <w:t>Преимущество применения вышеуказанного налогового режима в легализации доходов от своей деятельности, возможности совмещения с основным местом работы по трудовому договору, а также отсутствие необходимости:</w:t>
      </w:r>
    </w:p>
    <w:p w:rsidR="00765EBE" w:rsidRDefault="00E033B3">
      <w:pPr>
        <w:pStyle w:val="1"/>
        <w:numPr>
          <w:ilvl w:val="0"/>
          <w:numId w:val="1"/>
        </w:numPr>
        <w:shd w:val="clear" w:color="auto" w:fill="auto"/>
        <w:tabs>
          <w:tab w:val="left" w:pos="1803"/>
        </w:tabs>
        <w:ind w:left="900" w:firstLine="700"/>
        <w:jc w:val="both"/>
      </w:pPr>
      <w:r>
        <w:t>предоставлять декларацию, учет д</w:t>
      </w:r>
      <w:r>
        <w:t>оходов ведется автоматически в мобильном приложение;</w:t>
      </w:r>
    </w:p>
    <w:p w:rsidR="00765EBE" w:rsidRDefault="00E033B3">
      <w:pPr>
        <w:pStyle w:val="1"/>
        <w:numPr>
          <w:ilvl w:val="0"/>
          <w:numId w:val="1"/>
        </w:numPr>
        <w:shd w:val="clear" w:color="auto" w:fill="auto"/>
        <w:tabs>
          <w:tab w:val="left" w:pos="1800"/>
        </w:tabs>
        <w:ind w:left="1580" w:firstLine="0"/>
      </w:pPr>
      <w:r>
        <w:t>приобретать контрольно-кассовую технику;</w:t>
      </w:r>
    </w:p>
    <w:p w:rsidR="00765EBE" w:rsidRDefault="00E033B3">
      <w:pPr>
        <w:pStyle w:val="1"/>
        <w:numPr>
          <w:ilvl w:val="0"/>
          <w:numId w:val="1"/>
        </w:numPr>
        <w:shd w:val="clear" w:color="auto" w:fill="auto"/>
        <w:tabs>
          <w:tab w:val="left" w:pos="1800"/>
        </w:tabs>
        <w:ind w:left="900" w:firstLine="700"/>
        <w:jc w:val="both"/>
      </w:pPr>
      <w:r>
        <w:t>уплачивать фиксированные взносы на пенсионное страхование, оно осуществляется в добровольном порядке.</w:t>
      </w:r>
    </w:p>
    <w:p w:rsidR="005F5534" w:rsidRDefault="00E033B3" w:rsidP="005F5534">
      <w:pPr>
        <w:pStyle w:val="1"/>
        <w:shd w:val="clear" w:color="auto" w:fill="auto"/>
        <w:ind w:left="900" w:firstLine="700"/>
        <w:jc w:val="both"/>
      </w:pPr>
      <w:r>
        <w:t>Налог на профессиональный доход начисляется автоматически в</w:t>
      </w:r>
      <w:r w:rsidR="005F5534">
        <w:t xml:space="preserve"> </w:t>
      </w:r>
      <w:r>
        <w:t xml:space="preserve">приложении, также предоставляется налоговый вычет. </w:t>
      </w:r>
    </w:p>
    <w:p w:rsidR="00765EBE" w:rsidRDefault="00E033B3" w:rsidP="005F5534">
      <w:pPr>
        <w:pStyle w:val="1"/>
        <w:shd w:val="clear" w:color="auto" w:fill="auto"/>
        <w:ind w:left="900" w:firstLine="700"/>
        <w:jc w:val="both"/>
      </w:pPr>
      <w:r>
        <w:t xml:space="preserve">Дополнительно направляем информацию о </w:t>
      </w:r>
      <w:r w:rsidR="005F5534">
        <w:t xml:space="preserve">возможных мерах </w:t>
      </w:r>
      <w:r>
        <w:t>поддержки, предост</w:t>
      </w:r>
      <w:r w:rsidR="005F5534">
        <w:t>авляемой в рамках национального</w:t>
      </w:r>
      <w:r>
        <w:rPr>
          <w:color w:val="080054"/>
        </w:rPr>
        <w:t xml:space="preserve"> </w:t>
      </w:r>
      <w:r w:rsidR="005F5534">
        <w:rPr>
          <w:color w:val="080054"/>
        </w:rPr>
        <w:t xml:space="preserve">проекта «Малое и среднее </w:t>
      </w:r>
      <w:r w:rsidR="005F5534">
        <w:t>предпринимательство</w:t>
      </w:r>
      <w:r>
        <w:tab/>
      </w:r>
      <w:r w:rsidR="005F5534">
        <w:t xml:space="preserve"> и поддержки индивидуальной предпринимательской инициативы</w:t>
      </w:r>
      <w:r w:rsidR="005C7475">
        <w:t xml:space="preserve"> </w:t>
      </w:r>
      <w:r>
        <w:t>поддержки</w:t>
      </w:r>
    </w:p>
    <w:p w:rsidR="005C7475" w:rsidRDefault="00E033B3">
      <w:pPr>
        <w:pStyle w:val="1"/>
        <w:shd w:val="clear" w:color="auto" w:fill="auto"/>
        <w:spacing w:line="214" w:lineRule="auto"/>
        <w:ind w:firstLine="900"/>
      </w:pPr>
      <w:r>
        <w:t>предпринимательской инициативы».</w:t>
      </w:r>
    </w:p>
    <w:p w:rsidR="005C7475" w:rsidRDefault="005C7475" w:rsidP="005C7475">
      <w:pPr>
        <w:pStyle w:val="1"/>
        <w:shd w:val="clear" w:color="auto" w:fill="auto"/>
        <w:ind w:left="900" w:firstLine="700"/>
        <w:jc w:val="both"/>
      </w:pPr>
      <w:r>
        <w:t>В соответствии со статьей 14.1 Федерального закона от 24 июля 2007 года № 209-ФЗ «О развитии малого и среднего предпринимательства в Российской Федерации» предусмотрена поддержка самозанятых (физических лиц, не являющихся индивидуальными предпринимателями и применяющих специальный налоговый режим «Налог на профессиональный доход»), в том числе микрофинансовая поддержка.</w:t>
      </w:r>
    </w:p>
    <w:p w:rsidR="005C7475" w:rsidRDefault="005C7475" w:rsidP="005C7475">
      <w:pPr>
        <w:pStyle w:val="1"/>
        <w:shd w:val="clear" w:color="auto" w:fill="auto"/>
        <w:ind w:left="900" w:firstLine="700"/>
        <w:jc w:val="both"/>
      </w:pPr>
      <w:r>
        <w:t>Предоставление микрозаймов самозанятым через микрофинансовые организации осуществляется за счет средств денежных средств, полученных из бюджетов всех уровней в рамках государственной программы «Экономическое развитие и инновационная экономика» и (или) иных госпрограмм, ранее действовавших государственных программ, направленных на поддержку малого и среднего предпринимательства (программа микрофинансирования). При этом максимальный размер единовременно выдаваемого микрозайма на одного самозанятого по программе микрофинансирования не должен превышать 1 млн. рублей (установленный Федеральным законом от 2 июля 2010 года № 151-ФЗ «О микрофинансовой деятельности и микрофинансовых организациях»).</w:t>
      </w:r>
    </w:p>
    <w:p w:rsidR="00765EBE" w:rsidRPr="005C7475" w:rsidRDefault="005C7475" w:rsidP="005C7475">
      <w:pPr>
        <w:pStyle w:val="1"/>
        <w:shd w:val="clear" w:color="auto" w:fill="auto"/>
        <w:spacing w:after="920"/>
        <w:ind w:left="900" w:firstLine="700"/>
        <w:jc w:val="both"/>
      </w:pPr>
      <w:r>
        <w:t>На 01 декабря 2020 года по данным Управления Федеральной налоговой службы по Забайкальскому краю количество самозанятых составляет 1514 единиц.</w:t>
      </w:r>
    </w:p>
    <w:sectPr w:rsidR="00765EBE" w:rsidRPr="005C7475" w:rsidSect="00765EBE">
      <w:type w:val="continuous"/>
      <w:pgSz w:w="11900" w:h="16840"/>
      <w:pgMar w:top="1389" w:right="1018" w:bottom="1519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3B3" w:rsidRDefault="00E033B3" w:rsidP="00765EBE">
      <w:r>
        <w:separator/>
      </w:r>
    </w:p>
  </w:endnote>
  <w:endnote w:type="continuationSeparator" w:id="1">
    <w:p w:rsidR="00E033B3" w:rsidRDefault="00E033B3" w:rsidP="00765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3B3" w:rsidRDefault="00E033B3"/>
  </w:footnote>
  <w:footnote w:type="continuationSeparator" w:id="1">
    <w:p w:rsidR="00E033B3" w:rsidRDefault="00E033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568"/>
    <w:multiLevelType w:val="multilevel"/>
    <w:tmpl w:val="B6D49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65EBE"/>
    <w:rsid w:val="005C7475"/>
    <w:rsid w:val="005F5534"/>
    <w:rsid w:val="00765EBE"/>
    <w:rsid w:val="0089204B"/>
    <w:rsid w:val="009566EB"/>
    <w:rsid w:val="00E0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5E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765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765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sid w:val="00765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65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765EB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a4">
    <w:name w:val="Подпись к картинке"/>
    <w:basedOn w:val="a"/>
    <w:link w:val="a3"/>
    <w:rsid w:val="00765EBE"/>
    <w:pPr>
      <w:shd w:val="clear" w:color="auto" w:fill="FFFFFF"/>
      <w:spacing w:line="252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765EBE"/>
    <w:pPr>
      <w:shd w:val="clear" w:color="auto" w:fill="FFFFFF"/>
      <w:spacing w:after="140" w:line="25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765EBE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65EBE"/>
    <w:pPr>
      <w:shd w:val="clear" w:color="auto" w:fill="FFFFFF"/>
      <w:spacing w:after="40"/>
      <w:ind w:firstLine="1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765EBE"/>
    <w:pPr>
      <w:shd w:val="clear" w:color="auto" w:fill="FFFFFF"/>
      <w:spacing w:after="40" w:line="204" w:lineRule="auto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nadya123</cp:lastModifiedBy>
  <cp:revision>3</cp:revision>
  <dcterms:created xsi:type="dcterms:W3CDTF">2020-12-24T05:40:00Z</dcterms:created>
  <dcterms:modified xsi:type="dcterms:W3CDTF">2020-12-24T06:22:00Z</dcterms:modified>
</cp:coreProperties>
</file>