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EB" w:rsidRPr="003A6A4C" w:rsidRDefault="00E115FA" w:rsidP="00F91CEB">
      <w:pPr>
        <w:pStyle w:val="ConsTitle"/>
        <w:widowControl/>
        <w:ind w:right="0"/>
        <w:jc w:val="center"/>
        <w:rPr>
          <w:rFonts w:ascii="Times New Roman" w:hAnsi="Times New Roman" w:cs="Times New Roman"/>
          <w:i/>
          <w:color w:val="000000" w:themeColor="text1"/>
          <w:sz w:val="28"/>
          <w:szCs w:val="28"/>
        </w:rPr>
      </w:pPr>
      <w:r w:rsidRPr="003A6A4C">
        <w:rPr>
          <w:rFonts w:ascii="Times New Roman" w:hAnsi="Times New Roman" w:cs="Times New Roman"/>
          <w:i/>
          <w:color w:val="000000" w:themeColor="text1"/>
          <w:sz w:val="28"/>
          <w:szCs w:val="28"/>
        </w:rPr>
        <w:t>АДМИНИСТРАЦИЯ СЕЛЬСКОГО ПОСЕЛЕНИЯ «ГАЛКИНСКОЕ»</w:t>
      </w:r>
    </w:p>
    <w:p w:rsidR="00F91CEB" w:rsidRPr="0082003C" w:rsidRDefault="00F91CEB" w:rsidP="00F91CEB">
      <w:pPr>
        <w:shd w:val="clear" w:color="auto" w:fill="FFFFFF"/>
        <w:rPr>
          <w:rFonts w:ascii="Times New Roman" w:hAnsi="Times New Roman"/>
          <w:b/>
          <w:color w:val="000000" w:themeColor="text1"/>
          <w:spacing w:val="-11"/>
          <w:sz w:val="28"/>
          <w:szCs w:val="28"/>
        </w:rPr>
      </w:pPr>
    </w:p>
    <w:p w:rsidR="00F91CEB" w:rsidRPr="00B21824" w:rsidRDefault="00E27782" w:rsidP="00F91CEB">
      <w:pPr>
        <w:shd w:val="clear" w:color="auto" w:fill="FFFFFF"/>
        <w:jc w:val="center"/>
        <w:rPr>
          <w:rFonts w:ascii="Times New Roman" w:hAnsi="Times New Roman"/>
          <w:b/>
          <w:bCs/>
          <w:color w:val="000000" w:themeColor="text1"/>
          <w:spacing w:val="-14"/>
          <w:sz w:val="32"/>
          <w:szCs w:val="32"/>
        </w:rPr>
      </w:pPr>
      <w:r>
        <w:rPr>
          <w:rFonts w:ascii="Times New Roman" w:hAnsi="Times New Roman"/>
          <w:b/>
          <w:bCs/>
          <w:color w:val="000000" w:themeColor="text1"/>
          <w:spacing w:val="-14"/>
          <w:sz w:val="32"/>
          <w:szCs w:val="32"/>
        </w:rPr>
        <w:t>РАСПОРЯЖЕНИЕ</w:t>
      </w:r>
    </w:p>
    <w:p w:rsidR="00F91CEB" w:rsidRPr="0082003C" w:rsidRDefault="00F91CEB" w:rsidP="00F91CEB">
      <w:pPr>
        <w:shd w:val="clear" w:color="auto" w:fill="FFFFFF"/>
        <w:rPr>
          <w:rFonts w:ascii="Times New Roman" w:hAnsi="Times New Roman"/>
          <w:bCs/>
          <w:color w:val="000000" w:themeColor="text1"/>
          <w:sz w:val="28"/>
          <w:szCs w:val="28"/>
        </w:rPr>
      </w:pPr>
    </w:p>
    <w:p w:rsidR="00F91CEB" w:rsidRPr="0082003C" w:rsidRDefault="00853D38" w:rsidP="000F2FEB">
      <w:pPr>
        <w:shd w:val="clear" w:color="auto" w:fill="FFFFFF"/>
        <w:ind w:firstLine="0"/>
        <w:rPr>
          <w:rFonts w:ascii="Times New Roman" w:hAnsi="Times New Roman"/>
          <w:bCs/>
          <w:color w:val="000000" w:themeColor="text1"/>
          <w:sz w:val="28"/>
          <w:szCs w:val="28"/>
        </w:rPr>
      </w:pPr>
      <w:r>
        <w:rPr>
          <w:rFonts w:ascii="Times New Roman" w:hAnsi="Times New Roman"/>
          <w:bCs/>
          <w:color w:val="000000" w:themeColor="text1"/>
          <w:sz w:val="28"/>
          <w:szCs w:val="28"/>
        </w:rPr>
        <w:t>11</w:t>
      </w:r>
      <w:r w:rsidR="00EB3747">
        <w:rPr>
          <w:rFonts w:ascii="Times New Roman" w:hAnsi="Times New Roman"/>
          <w:bCs/>
          <w:color w:val="000000" w:themeColor="text1"/>
          <w:sz w:val="28"/>
          <w:szCs w:val="28"/>
        </w:rPr>
        <w:t xml:space="preserve"> февраля 2020 года </w:t>
      </w:r>
      <w:r w:rsidR="00EB3747">
        <w:rPr>
          <w:rFonts w:ascii="Times New Roman" w:hAnsi="Times New Roman"/>
          <w:bCs/>
          <w:color w:val="000000" w:themeColor="text1"/>
          <w:sz w:val="28"/>
          <w:szCs w:val="28"/>
        </w:rPr>
        <w:tab/>
      </w:r>
      <w:r w:rsidR="00EB3747">
        <w:rPr>
          <w:rFonts w:ascii="Times New Roman" w:hAnsi="Times New Roman"/>
          <w:bCs/>
          <w:color w:val="000000" w:themeColor="text1"/>
          <w:sz w:val="28"/>
          <w:szCs w:val="28"/>
        </w:rPr>
        <w:tab/>
      </w:r>
      <w:r w:rsidR="00EB3747">
        <w:rPr>
          <w:rFonts w:ascii="Times New Roman" w:hAnsi="Times New Roman"/>
          <w:bCs/>
          <w:color w:val="000000" w:themeColor="text1"/>
          <w:sz w:val="28"/>
          <w:szCs w:val="28"/>
        </w:rPr>
        <w:tab/>
      </w:r>
      <w:r w:rsidR="00EB3747">
        <w:rPr>
          <w:rFonts w:ascii="Times New Roman" w:hAnsi="Times New Roman"/>
          <w:bCs/>
          <w:color w:val="000000" w:themeColor="text1"/>
          <w:sz w:val="28"/>
          <w:szCs w:val="28"/>
        </w:rPr>
        <w:tab/>
      </w:r>
      <w:r w:rsidR="00EB3747">
        <w:rPr>
          <w:rFonts w:ascii="Times New Roman" w:hAnsi="Times New Roman"/>
          <w:bCs/>
          <w:color w:val="000000" w:themeColor="text1"/>
          <w:sz w:val="28"/>
          <w:szCs w:val="28"/>
        </w:rPr>
        <w:tab/>
      </w:r>
      <w:r w:rsidR="00EB3747">
        <w:rPr>
          <w:rFonts w:ascii="Times New Roman" w:hAnsi="Times New Roman"/>
          <w:bCs/>
          <w:color w:val="000000" w:themeColor="text1"/>
          <w:sz w:val="28"/>
          <w:szCs w:val="28"/>
        </w:rPr>
        <w:tab/>
      </w:r>
      <w:r w:rsidR="00EB3747">
        <w:rPr>
          <w:rFonts w:ascii="Times New Roman" w:hAnsi="Times New Roman"/>
          <w:bCs/>
          <w:color w:val="000000" w:themeColor="text1"/>
          <w:sz w:val="28"/>
          <w:szCs w:val="28"/>
        </w:rPr>
        <w:tab/>
      </w:r>
      <w:r>
        <w:rPr>
          <w:rFonts w:ascii="Times New Roman" w:hAnsi="Times New Roman"/>
          <w:bCs/>
          <w:color w:val="000000" w:themeColor="text1"/>
          <w:sz w:val="28"/>
          <w:szCs w:val="28"/>
        </w:rPr>
        <w:t xml:space="preserve">   </w:t>
      </w:r>
      <w:r w:rsidR="003A34DC">
        <w:rPr>
          <w:rFonts w:ascii="Times New Roman" w:hAnsi="Times New Roman"/>
          <w:bCs/>
          <w:color w:val="000000" w:themeColor="text1"/>
          <w:sz w:val="28"/>
          <w:szCs w:val="28"/>
        </w:rPr>
        <w:t xml:space="preserve">         </w:t>
      </w:r>
      <w:bookmarkStart w:id="0" w:name="_GoBack"/>
      <w:bookmarkEnd w:id="0"/>
      <w:r>
        <w:rPr>
          <w:rFonts w:ascii="Times New Roman" w:hAnsi="Times New Roman"/>
          <w:bCs/>
          <w:color w:val="000000" w:themeColor="text1"/>
          <w:sz w:val="28"/>
          <w:szCs w:val="28"/>
        </w:rPr>
        <w:t xml:space="preserve"> </w:t>
      </w:r>
      <w:r w:rsidR="00EB3747">
        <w:rPr>
          <w:rFonts w:ascii="Times New Roman" w:hAnsi="Times New Roman"/>
          <w:bCs/>
          <w:color w:val="000000" w:themeColor="text1"/>
          <w:sz w:val="28"/>
          <w:szCs w:val="28"/>
        </w:rPr>
        <w:t>№ 6</w:t>
      </w:r>
    </w:p>
    <w:p w:rsidR="00F91CEB" w:rsidRPr="0082003C" w:rsidRDefault="00853D38" w:rsidP="00F91CEB">
      <w:pPr>
        <w:shd w:val="clear" w:color="auto" w:fill="FFFFFF"/>
        <w:jc w:val="center"/>
        <w:rPr>
          <w:rFonts w:ascii="Times New Roman" w:hAnsi="Times New Roman"/>
          <w:bCs/>
          <w:i/>
          <w:color w:val="000000" w:themeColor="text1"/>
          <w:spacing w:val="-14"/>
          <w:sz w:val="28"/>
          <w:szCs w:val="28"/>
        </w:rPr>
      </w:pPr>
      <w:proofErr w:type="spellStart"/>
      <w:r>
        <w:rPr>
          <w:rFonts w:ascii="Times New Roman" w:hAnsi="Times New Roman"/>
          <w:bCs/>
          <w:i/>
          <w:color w:val="000000" w:themeColor="text1"/>
          <w:spacing w:val="-6"/>
          <w:sz w:val="28"/>
          <w:szCs w:val="28"/>
        </w:rPr>
        <w:t>с</w:t>
      </w:r>
      <w:proofErr w:type="gramStart"/>
      <w:r w:rsidR="00E115FA">
        <w:rPr>
          <w:rFonts w:ascii="Times New Roman" w:hAnsi="Times New Roman"/>
          <w:bCs/>
          <w:i/>
          <w:color w:val="000000" w:themeColor="text1"/>
          <w:spacing w:val="-6"/>
          <w:sz w:val="28"/>
          <w:szCs w:val="28"/>
        </w:rPr>
        <w:t>.Г</w:t>
      </w:r>
      <w:proofErr w:type="gramEnd"/>
      <w:r w:rsidR="00E115FA">
        <w:rPr>
          <w:rFonts w:ascii="Times New Roman" w:hAnsi="Times New Roman"/>
          <w:bCs/>
          <w:i/>
          <w:color w:val="000000" w:themeColor="text1"/>
          <w:spacing w:val="-6"/>
          <w:sz w:val="28"/>
          <w:szCs w:val="28"/>
        </w:rPr>
        <w:t>алкино</w:t>
      </w:r>
      <w:proofErr w:type="spellEnd"/>
    </w:p>
    <w:p w:rsidR="00CC5923" w:rsidRDefault="00CC5923" w:rsidP="00CC5923">
      <w:pPr>
        <w:ind w:firstLine="0"/>
        <w:jc w:val="center"/>
        <w:rPr>
          <w:rFonts w:cs="Arial"/>
          <w:bCs/>
          <w:color w:val="000000" w:themeColor="text1"/>
        </w:rPr>
      </w:pPr>
    </w:p>
    <w:p w:rsidR="00A71CBD" w:rsidRPr="00F91CEB" w:rsidRDefault="00A71CBD" w:rsidP="00CC5923">
      <w:pPr>
        <w:ind w:firstLine="0"/>
        <w:jc w:val="center"/>
        <w:rPr>
          <w:rFonts w:cs="Arial"/>
          <w:bCs/>
          <w:color w:val="000000" w:themeColor="text1"/>
        </w:rPr>
      </w:pPr>
    </w:p>
    <w:p w:rsidR="00A71CBD" w:rsidRDefault="00A71CBD" w:rsidP="00A71CBD">
      <w:pPr>
        <w:ind w:firstLine="0"/>
        <w:rPr>
          <w:rFonts w:ascii="Times New Roman" w:hAnsi="Times New Roman"/>
          <w:b/>
          <w:i/>
          <w:color w:val="000000" w:themeColor="text1"/>
          <w:spacing w:val="-11"/>
          <w:sz w:val="28"/>
          <w:szCs w:val="28"/>
        </w:rPr>
      </w:pPr>
      <w:r w:rsidRPr="00A71CBD">
        <w:rPr>
          <w:rFonts w:ascii="Times New Roman" w:hAnsi="Times New Roman"/>
          <w:b/>
          <w:sz w:val="28"/>
          <w:szCs w:val="28"/>
        </w:rPr>
        <w:t xml:space="preserve">Об установлении даты проведения праздничных мероприятий, посвященных празднованию </w:t>
      </w:r>
      <w:r w:rsidRPr="00A71CBD">
        <w:rPr>
          <w:rFonts w:ascii="Times New Roman" w:hAnsi="Times New Roman"/>
          <w:b/>
          <w:sz w:val="28"/>
          <w:szCs w:val="28"/>
          <w:shd w:val="clear" w:color="auto" w:fill="FFFFFF"/>
        </w:rPr>
        <w:t xml:space="preserve"> Дня села</w:t>
      </w:r>
      <w:r w:rsidRPr="00A71CBD">
        <w:rPr>
          <w:rFonts w:ascii="Times New Roman" w:hAnsi="Times New Roman"/>
          <w:b/>
          <w:sz w:val="28"/>
          <w:szCs w:val="28"/>
        </w:rPr>
        <w:t xml:space="preserve"> на территории </w:t>
      </w:r>
      <w:r w:rsidR="00E115FA">
        <w:rPr>
          <w:rFonts w:ascii="Times New Roman" w:hAnsi="Times New Roman"/>
          <w:b/>
          <w:sz w:val="28"/>
          <w:szCs w:val="28"/>
        </w:rPr>
        <w:t>сельского поселения «Галкинское»</w:t>
      </w:r>
    </w:p>
    <w:p w:rsidR="000F2FEB" w:rsidRDefault="000F2FEB" w:rsidP="000F2FEB">
      <w:pPr>
        <w:ind w:firstLine="0"/>
        <w:rPr>
          <w:rFonts w:ascii="Times New Roman" w:hAnsi="Times New Roman"/>
          <w:b/>
          <w:i/>
          <w:color w:val="000000" w:themeColor="text1"/>
          <w:spacing w:val="-11"/>
          <w:sz w:val="28"/>
          <w:szCs w:val="28"/>
        </w:rPr>
      </w:pPr>
    </w:p>
    <w:p w:rsidR="0082003C" w:rsidRDefault="0082003C" w:rsidP="0082003C">
      <w:pPr>
        <w:autoSpaceDE w:val="0"/>
        <w:autoSpaceDN w:val="0"/>
        <w:adjustRightInd w:val="0"/>
        <w:ind w:firstLine="709"/>
        <w:rPr>
          <w:rFonts w:ascii="Times New Roman" w:hAnsi="Times New Roman"/>
          <w:color w:val="000000" w:themeColor="text1"/>
          <w:sz w:val="28"/>
          <w:szCs w:val="28"/>
        </w:rPr>
      </w:pPr>
      <w:r w:rsidRPr="0082003C">
        <w:rPr>
          <w:rFonts w:ascii="Times New Roman" w:hAnsi="Times New Roman"/>
          <w:color w:val="000000" w:themeColor="text1"/>
          <w:sz w:val="28"/>
          <w:szCs w:val="28"/>
        </w:rPr>
        <w:t xml:space="preserve">В соответствии с </w:t>
      </w:r>
      <w:r w:rsidR="00EB0FBC">
        <w:rPr>
          <w:rFonts w:ascii="Times New Roman" w:hAnsi="Times New Roman"/>
          <w:color w:val="000000" w:themeColor="text1"/>
          <w:sz w:val="28"/>
          <w:szCs w:val="28"/>
        </w:rPr>
        <w:t xml:space="preserve">подпунктом 2 </w:t>
      </w:r>
      <w:r w:rsidRPr="0082003C">
        <w:rPr>
          <w:rFonts w:ascii="Times New Roman" w:hAnsi="Times New Roman"/>
          <w:color w:val="000000" w:themeColor="text1"/>
          <w:sz w:val="28"/>
          <w:szCs w:val="28"/>
        </w:rPr>
        <w:t>пункт</w:t>
      </w:r>
      <w:r w:rsidR="00EB0FBC">
        <w:rPr>
          <w:rFonts w:ascii="Times New Roman" w:hAnsi="Times New Roman"/>
          <w:color w:val="000000" w:themeColor="text1"/>
          <w:sz w:val="28"/>
          <w:szCs w:val="28"/>
        </w:rPr>
        <w:t>а</w:t>
      </w:r>
      <w:r w:rsidRPr="0082003C">
        <w:rPr>
          <w:rFonts w:ascii="Times New Roman" w:hAnsi="Times New Roman"/>
          <w:color w:val="000000" w:themeColor="text1"/>
          <w:sz w:val="28"/>
          <w:szCs w:val="28"/>
        </w:rPr>
        <w:t xml:space="preserve"> </w:t>
      </w:r>
      <w:r w:rsidR="00EB0FBC">
        <w:rPr>
          <w:rFonts w:ascii="Times New Roman" w:hAnsi="Times New Roman"/>
          <w:color w:val="000000" w:themeColor="text1"/>
          <w:sz w:val="28"/>
          <w:szCs w:val="28"/>
        </w:rPr>
        <w:t>1</w:t>
      </w:r>
      <w:r w:rsidRPr="0082003C">
        <w:rPr>
          <w:rFonts w:ascii="Times New Roman" w:hAnsi="Times New Roman"/>
          <w:color w:val="000000" w:themeColor="text1"/>
          <w:sz w:val="28"/>
          <w:szCs w:val="28"/>
        </w:rPr>
        <w:t xml:space="preserve"> статьи </w:t>
      </w:r>
      <w:r w:rsidR="00EB0FBC">
        <w:rPr>
          <w:rFonts w:ascii="Times New Roman" w:hAnsi="Times New Roman"/>
          <w:color w:val="000000" w:themeColor="text1"/>
          <w:sz w:val="28"/>
          <w:szCs w:val="28"/>
        </w:rPr>
        <w:t>3</w:t>
      </w:r>
      <w:r w:rsidRPr="0082003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Закон</w:t>
      </w:r>
      <w:r w:rsidR="00EB0FBC">
        <w:rPr>
          <w:rFonts w:ascii="Times New Roman" w:hAnsi="Times New Roman"/>
          <w:color w:val="000000" w:themeColor="text1"/>
          <w:sz w:val="28"/>
          <w:szCs w:val="28"/>
        </w:rPr>
        <w:t>а</w:t>
      </w:r>
      <w:r w:rsidR="003A646C" w:rsidRPr="003A646C">
        <w:rPr>
          <w:rFonts w:ascii="Times New Roman" w:hAnsi="Times New Roman"/>
          <w:color w:val="000000" w:themeColor="text1"/>
          <w:sz w:val="28"/>
          <w:szCs w:val="28"/>
        </w:rPr>
        <w:t xml:space="preserve"> Забайкальского края от 26 декабря 2011 года № 616-ЗЗК «Об отдельных вопросах реализации Федерального</w:t>
      </w:r>
      <w:r w:rsidR="00EB0FB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закона</w:t>
      </w:r>
      <w:r w:rsidR="00EB0FBC">
        <w:rPr>
          <w:rFonts w:ascii="Times New Roman" w:hAnsi="Times New Roman"/>
          <w:color w:val="000000" w:themeColor="text1"/>
          <w:sz w:val="28"/>
          <w:szCs w:val="28"/>
        </w:rPr>
        <w:t xml:space="preserve"> </w:t>
      </w:r>
      <w:r w:rsidR="003A646C" w:rsidRPr="003A646C">
        <w:rPr>
          <w:rFonts w:ascii="Times New Roman" w:hAnsi="Times New Roman"/>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r w:rsidR="003A646C">
        <w:rPr>
          <w:rFonts w:ascii="Times New Roman" w:hAnsi="Times New Roman"/>
          <w:color w:val="000000" w:themeColor="text1"/>
          <w:sz w:val="28"/>
          <w:szCs w:val="28"/>
        </w:rPr>
        <w:t>,</w:t>
      </w:r>
      <w:r w:rsidR="00A670D4">
        <w:rPr>
          <w:rFonts w:ascii="Times New Roman" w:eastAsiaTheme="minorHAnsi" w:hAnsi="Times New Roman"/>
          <w:color w:val="000000" w:themeColor="text1"/>
          <w:sz w:val="28"/>
          <w:szCs w:val="28"/>
          <w:lang w:eastAsia="en-US"/>
        </w:rPr>
        <w:t xml:space="preserve"> руководствуясь Уставом</w:t>
      </w:r>
      <w:r w:rsidR="00EB3747">
        <w:rPr>
          <w:rFonts w:ascii="Times New Roman" w:eastAsiaTheme="minorHAnsi" w:hAnsi="Times New Roman"/>
          <w:color w:val="000000" w:themeColor="text1"/>
          <w:sz w:val="28"/>
          <w:szCs w:val="28"/>
          <w:lang w:eastAsia="en-US"/>
        </w:rPr>
        <w:t xml:space="preserve"> </w:t>
      </w:r>
      <w:r w:rsidR="00E115FA">
        <w:rPr>
          <w:rFonts w:ascii="Times New Roman" w:eastAsiaTheme="minorHAnsi" w:hAnsi="Times New Roman"/>
          <w:color w:val="000000" w:themeColor="text1"/>
          <w:sz w:val="28"/>
          <w:szCs w:val="28"/>
          <w:lang w:eastAsia="en-US"/>
        </w:rPr>
        <w:t>сельского поселения «Галкинское»</w:t>
      </w:r>
      <w:proofErr w:type="gramStart"/>
      <w:r w:rsidR="00A670D4">
        <w:rPr>
          <w:rFonts w:ascii="Times New Roman" w:eastAsiaTheme="minorHAnsi" w:hAnsi="Times New Roman"/>
          <w:color w:val="000000" w:themeColor="text1"/>
          <w:sz w:val="28"/>
          <w:szCs w:val="28"/>
          <w:lang w:eastAsia="en-US"/>
        </w:rPr>
        <w:t xml:space="preserve"> </w:t>
      </w:r>
      <w:r w:rsidRPr="0082003C">
        <w:rPr>
          <w:rFonts w:ascii="Times New Roman" w:hAnsi="Times New Roman"/>
          <w:color w:val="000000" w:themeColor="text1"/>
          <w:sz w:val="28"/>
          <w:szCs w:val="28"/>
        </w:rPr>
        <w:t>:</w:t>
      </w:r>
      <w:proofErr w:type="gramEnd"/>
    </w:p>
    <w:p w:rsidR="00A71CBD" w:rsidRDefault="00A71CBD" w:rsidP="0082003C">
      <w:pPr>
        <w:autoSpaceDE w:val="0"/>
        <w:autoSpaceDN w:val="0"/>
        <w:adjustRightInd w:val="0"/>
        <w:ind w:firstLine="709"/>
        <w:rPr>
          <w:rFonts w:ascii="Times New Roman" w:hAnsi="Times New Roman"/>
          <w:color w:val="000000" w:themeColor="text1"/>
          <w:sz w:val="28"/>
          <w:szCs w:val="28"/>
        </w:rPr>
      </w:pPr>
    </w:p>
    <w:p w:rsidR="00EB0FBC" w:rsidRPr="00E27782" w:rsidRDefault="00EB3747" w:rsidP="00EB0FBC">
      <w:pPr>
        <w:ind w:firstLine="708"/>
        <w:rPr>
          <w:rFonts w:ascii="Times New Roman" w:hAnsi="Times New Roman"/>
          <w:sz w:val="28"/>
          <w:szCs w:val="28"/>
        </w:rPr>
      </w:pPr>
      <w:r>
        <w:rPr>
          <w:rFonts w:ascii="Times New Roman" w:hAnsi="Times New Roman"/>
          <w:sz w:val="28"/>
          <w:szCs w:val="28"/>
        </w:rPr>
        <w:t>1. Установить день</w:t>
      </w:r>
      <w:r w:rsidR="00EB0FBC" w:rsidRPr="00E27782">
        <w:rPr>
          <w:rFonts w:ascii="Times New Roman" w:hAnsi="Times New Roman"/>
          <w:sz w:val="28"/>
          <w:szCs w:val="28"/>
        </w:rPr>
        <w:t xml:space="preserve"> проведения праздничных мероприятий, посвященных празднованию согласно Приложению № 1.</w:t>
      </w:r>
    </w:p>
    <w:p w:rsidR="00EB0FBC" w:rsidRPr="00E27782" w:rsidRDefault="00EB0FBC" w:rsidP="00EB0FBC">
      <w:pPr>
        <w:autoSpaceDE w:val="0"/>
        <w:autoSpaceDN w:val="0"/>
        <w:adjustRightInd w:val="0"/>
        <w:ind w:firstLine="709"/>
        <w:rPr>
          <w:rFonts w:ascii="Times New Roman" w:hAnsi="Times New Roman"/>
          <w:color w:val="000000" w:themeColor="text1"/>
          <w:sz w:val="28"/>
          <w:szCs w:val="28"/>
        </w:rPr>
      </w:pPr>
      <w:r w:rsidRPr="00E27782">
        <w:rPr>
          <w:rFonts w:ascii="Times New Roman" w:hAnsi="Times New Roman"/>
          <w:sz w:val="28"/>
          <w:szCs w:val="28"/>
        </w:rPr>
        <w:t>2. О</w:t>
      </w:r>
      <w:r w:rsidRPr="00E27782">
        <w:rPr>
          <w:rFonts w:ascii="Times New Roman" w:hAnsi="Times New Roman"/>
          <w:color w:val="000000" w:themeColor="text1"/>
          <w:sz w:val="28"/>
          <w:szCs w:val="28"/>
        </w:rPr>
        <w:t>публ</w:t>
      </w:r>
      <w:r w:rsidR="00EB3747">
        <w:rPr>
          <w:rFonts w:ascii="Times New Roman" w:hAnsi="Times New Roman"/>
          <w:color w:val="000000" w:themeColor="text1"/>
          <w:sz w:val="28"/>
          <w:szCs w:val="28"/>
        </w:rPr>
        <w:t>иковать настоящее распоряжение обнародовать на информационных стендах администрации и библиотеках сел Галкино</w:t>
      </w:r>
      <w:r w:rsidR="00853D38">
        <w:rPr>
          <w:rFonts w:ascii="Times New Roman" w:hAnsi="Times New Roman"/>
          <w:color w:val="000000" w:themeColor="text1"/>
          <w:sz w:val="28"/>
          <w:szCs w:val="28"/>
        </w:rPr>
        <w:t xml:space="preserve">, </w:t>
      </w:r>
      <w:proofErr w:type="spellStart"/>
      <w:r w:rsidR="00EB3747">
        <w:rPr>
          <w:rFonts w:ascii="Times New Roman" w:hAnsi="Times New Roman"/>
          <w:color w:val="000000" w:themeColor="text1"/>
          <w:sz w:val="28"/>
          <w:szCs w:val="28"/>
        </w:rPr>
        <w:t>Зубарево</w:t>
      </w:r>
      <w:proofErr w:type="spellEnd"/>
      <w:proofErr w:type="gramStart"/>
      <w:r w:rsidR="003A6A4C">
        <w:rPr>
          <w:rFonts w:ascii="Times New Roman" w:hAnsi="Times New Roman"/>
          <w:color w:val="000000" w:themeColor="text1"/>
          <w:sz w:val="28"/>
          <w:szCs w:val="28"/>
        </w:rPr>
        <w:t xml:space="preserve"> </w:t>
      </w:r>
      <w:r w:rsidR="00EB3747">
        <w:rPr>
          <w:rFonts w:ascii="Times New Roman" w:hAnsi="Times New Roman"/>
          <w:color w:val="000000" w:themeColor="text1"/>
          <w:sz w:val="28"/>
          <w:szCs w:val="28"/>
        </w:rPr>
        <w:t>,</w:t>
      </w:r>
      <w:proofErr w:type="gramEnd"/>
      <w:r w:rsidR="00EB3747">
        <w:rPr>
          <w:rFonts w:ascii="Times New Roman" w:hAnsi="Times New Roman"/>
          <w:color w:val="000000" w:themeColor="text1"/>
          <w:sz w:val="28"/>
          <w:szCs w:val="28"/>
        </w:rPr>
        <w:t>Савино</w:t>
      </w:r>
      <w:r w:rsidR="003A6A4C">
        <w:rPr>
          <w:rFonts w:ascii="Times New Roman" w:hAnsi="Times New Roman"/>
          <w:color w:val="000000" w:themeColor="text1"/>
          <w:sz w:val="28"/>
          <w:szCs w:val="28"/>
        </w:rPr>
        <w:t xml:space="preserve"> и на официальном сайте </w:t>
      </w:r>
      <w:proofErr w:type="spellStart"/>
      <w:r w:rsidR="003A6A4C">
        <w:rPr>
          <w:rFonts w:ascii="Times New Roman" w:hAnsi="Times New Roman"/>
          <w:color w:val="000000" w:themeColor="text1"/>
          <w:sz w:val="28"/>
          <w:szCs w:val="28"/>
          <w:lang w:val="en-US"/>
        </w:rPr>
        <w:t>htth</w:t>
      </w:r>
      <w:proofErr w:type="spellEnd"/>
      <w:r w:rsidR="003A6A4C">
        <w:rPr>
          <w:rFonts w:ascii="Times New Roman" w:hAnsi="Times New Roman"/>
          <w:color w:val="000000" w:themeColor="text1"/>
          <w:sz w:val="28"/>
          <w:szCs w:val="28"/>
        </w:rPr>
        <w:t>://</w:t>
      </w:r>
      <w:proofErr w:type="spellStart"/>
      <w:r w:rsidR="003A6A4C">
        <w:rPr>
          <w:rFonts w:ascii="Times New Roman" w:hAnsi="Times New Roman"/>
          <w:color w:val="000000" w:themeColor="text1"/>
          <w:sz w:val="28"/>
          <w:szCs w:val="28"/>
        </w:rPr>
        <w:t>галкинское.рф</w:t>
      </w:r>
      <w:proofErr w:type="spellEnd"/>
      <w:r w:rsidRPr="00E27782">
        <w:rPr>
          <w:rFonts w:ascii="Times New Roman" w:hAnsi="Times New Roman"/>
          <w:color w:val="000000" w:themeColor="text1"/>
          <w:sz w:val="28"/>
          <w:szCs w:val="28"/>
        </w:rPr>
        <w:t>.</w:t>
      </w:r>
    </w:p>
    <w:p w:rsidR="00EB0FBC" w:rsidRPr="00E27782" w:rsidRDefault="00EB0FBC" w:rsidP="00EB0FBC">
      <w:pPr>
        <w:widowControl w:val="0"/>
        <w:autoSpaceDE w:val="0"/>
        <w:autoSpaceDN w:val="0"/>
        <w:adjustRightInd w:val="0"/>
        <w:ind w:firstLine="708"/>
        <w:rPr>
          <w:rFonts w:ascii="Times New Roman" w:hAnsi="Times New Roman"/>
          <w:sz w:val="28"/>
          <w:szCs w:val="28"/>
        </w:rPr>
      </w:pPr>
      <w:r w:rsidRPr="00E27782">
        <w:rPr>
          <w:rFonts w:ascii="Times New Roman" w:hAnsi="Times New Roman"/>
          <w:sz w:val="28"/>
          <w:szCs w:val="28"/>
        </w:rPr>
        <w:t>3. Довести информацию, содержащуюся в настоящем распоряжении до хозяйствующих субъектов.</w:t>
      </w:r>
    </w:p>
    <w:p w:rsidR="00EB0FBC" w:rsidRPr="00E27782" w:rsidRDefault="00EB0FBC" w:rsidP="00EB0FBC">
      <w:pPr>
        <w:ind w:firstLine="708"/>
        <w:rPr>
          <w:rFonts w:ascii="Times New Roman" w:hAnsi="Times New Roman"/>
          <w:sz w:val="28"/>
          <w:szCs w:val="28"/>
        </w:rPr>
      </w:pPr>
      <w:r w:rsidRPr="00E27782">
        <w:rPr>
          <w:rFonts w:ascii="Times New Roman" w:hAnsi="Times New Roman"/>
          <w:sz w:val="28"/>
          <w:szCs w:val="28"/>
        </w:rPr>
        <w:t xml:space="preserve">4.  </w:t>
      </w:r>
      <w:proofErr w:type="gramStart"/>
      <w:r w:rsidRPr="00E27782">
        <w:rPr>
          <w:rFonts w:ascii="Times New Roman" w:hAnsi="Times New Roman"/>
          <w:sz w:val="28"/>
          <w:szCs w:val="28"/>
        </w:rPr>
        <w:t>Контроль за</w:t>
      </w:r>
      <w:proofErr w:type="gramEnd"/>
      <w:r w:rsidRPr="00E27782">
        <w:rPr>
          <w:rFonts w:ascii="Times New Roman" w:hAnsi="Times New Roman"/>
          <w:sz w:val="28"/>
          <w:szCs w:val="28"/>
        </w:rPr>
        <w:t xml:space="preserve"> исполнением настоящего распоряжения возложить на </w:t>
      </w:r>
      <w:r w:rsidR="00EB3747">
        <w:rPr>
          <w:rFonts w:ascii="Times New Roman" w:hAnsi="Times New Roman"/>
          <w:i/>
          <w:sz w:val="28"/>
          <w:szCs w:val="28"/>
        </w:rPr>
        <w:t>заместителя руководителя сельского поселения «Галкинское» Мальцеву Наталью Ивановну</w:t>
      </w:r>
      <w:r w:rsidR="00E27782" w:rsidRPr="00E27782">
        <w:rPr>
          <w:rFonts w:ascii="Times New Roman" w:hAnsi="Times New Roman"/>
          <w:i/>
          <w:sz w:val="28"/>
          <w:szCs w:val="28"/>
        </w:rPr>
        <w:t>.</w:t>
      </w:r>
    </w:p>
    <w:p w:rsidR="00064240" w:rsidRDefault="00064240" w:rsidP="00064240">
      <w:pPr>
        <w:outlineLvl w:val="0"/>
        <w:rPr>
          <w:rFonts w:ascii="Times New Roman" w:hAnsi="Times New Roman"/>
          <w:color w:val="000000" w:themeColor="text1"/>
          <w:sz w:val="28"/>
          <w:szCs w:val="28"/>
        </w:rPr>
      </w:pPr>
    </w:p>
    <w:p w:rsidR="00961FC9" w:rsidRDefault="00961FC9" w:rsidP="00064240">
      <w:pPr>
        <w:outlineLvl w:val="0"/>
        <w:rPr>
          <w:rFonts w:ascii="Times New Roman" w:hAnsi="Times New Roman"/>
          <w:color w:val="000000" w:themeColor="text1"/>
          <w:sz w:val="28"/>
          <w:szCs w:val="28"/>
        </w:rPr>
      </w:pPr>
    </w:p>
    <w:p w:rsidR="00961FC9" w:rsidRDefault="00961FC9" w:rsidP="00064240">
      <w:pPr>
        <w:outlineLvl w:val="0"/>
        <w:rPr>
          <w:rFonts w:ascii="Times New Roman" w:hAnsi="Times New Roman"/>
          <w:bCs/>
          <w:i/>
          <w:iCs/>
          <w:color w:val="000000" w:themeColor="text1"/>
          <w:sz w:val="28"/>
          <w:szCs w:val="28"/>
        </w:rPr>
      </w:pPr>
    </w:p>
    <w:p w:rsidR="00961FC9" w:rsidRPr="00064240" w:rsidRDefault="00961FC9" w:rsidP="00064240">
      <w:pPr>
        <w:outlineLvl w:val="0"/>
        <w:rPr>
          <w:rFonts w:ascii="Times New Roman" w:hAnsi="Times New Roman"/>
          <w:bCs/>
          <w:i/>
          <w:iCs/>
          <w:color w:val="000000" w:themeColor="text1"/>
          <w:sz w:val="28"/>
          <w:szCs w:val="28"/>
        </w:rPr>
      </w:pPr>
    </w:p>
    <w:p w:rsidR="00064240" w:rsidRPr="003A6A4C" w:rsidRDefault="00064240" w:rsidP="00064240">
      <w:pPr>
        <w:outlineLvl w:val="0"/>
        <w:rPr>
          <w:rFonts w:ascii="Times New Roman" w:hAnsi="Times New Roman"/>
          <w:b/>
          <w:bCs/>
          <w:i/>
          <w:iCs/>
          <w:color w:val="000000" w:themeColor="text1"/>
          <w:sz w:val="28"/>
          <w:szCs w:val="28"/>
        </w:rPr>
      </w:pPr>
    </w:p>
    <w:p w:rsidR="00EB3747" w:rsidRPr="003A6A4C" w:rsidRDefault="00064240" w:rsidP="00961FC9">
      <w:pPr>
        <w:ind w:firstLine="0"/>
        <w:rPr>
          <w:rFonts w:ascii="Times New Roman" w:hAnsi="Times New Roman"/>
          <w:b/>
          <w:i/>
          <w:color w:val="000000" w:themeColor="text1"/>
          <w:sz w:val="28"/>
          <w:szCs w:val="28"/>
        </w:rPr>
      </w:pPr>
      <w:r w:rsidRPr="003A6A4C">
        <w:rPr>
          <w:rFonts w:ascii="Times New Roman" w:hAnsi="Times New Roman"/>
          <w:b/>
          <w:color w:val="000000" w:themeColor="text1"/>
          <w:sz w:val="28"/>
          <w:szCs w:val="28"/>
        </w:rPr>
        <w:t xml:space="preserve">Глава </w:t>
      </w:r>
      <w:r w:rsidR="00EB3747" w:rsidRPr="003A6A4C">
        <w:rPr>
          <w:rFonts w:ascii="Times New Roman" w:hAnsi="Times New Roman"/>
          <w:b/>
          <w:i/>
          <w:color w:val="000000" w:themeColor="text1"/>
          <w:sz w:val="28"/>
          <w:szCs w:val="28"/>
        </w:rPr>
        <w:t>сельского поселения</w:t>
      </w:r>
    </w:p>
    <w:p w:rsidR="00C00270" w:rsidRPr="00EB3747" w:rsidRDefault="00EB3747" w:rsidP="00961FC9">
      <w:pPr>
        <w:ind w:firstLine="0"/>
        <w:rPr>
          <w:rFonts w:ascii="Times New Roman" w:hAnsi="Times New Roman"/>
          <w:i/>
          <w:color w:val="000000" w:themeColor="text1"/>
          <w:sz w:val="28"/>
          <w:szCs w:val="28"/>
        </w:rPr>
        <w:sectPr w:rsidR="00C00270" w:rsidRPr="00EB3747" w:rsidSect="00B645CA">
          <w:headerReference w:type="default" r:id="rId9"/>
          <w:pgSz w:w="11906" w:h="16838"/>
          <w:pgMar w:top="1134" w:right="566" w:bottom="851" w:left="1843" w:header="709" w:footer="709" w:gutter="0"/>
          <w:cols w:space="708"/>
          <w:titlePg/>
          <w:docGrid w:linePitch="360"/>
        </w:sectPr>
      </w:pPr>
      <w:r w:rsidRPr="003A6A4C">
        <w:rPr>
          <w:rFonts w:ascii="Times New Roman" w:hAnsi="Times New Roman"/>
          <w:b/>
          <w:i/>
          <w:color w:val="000000" w:themeColor="text1"/>
          <w:sz w:val="28"/>
          <w:szCs w:val="28"/>
        </w:rPr>
        <w:t xml:space="preserve">«Галкинское»                                            </w:t>
      </w:r>
      <w:r w:rsidR="00853D38">
        <w:rPr>
          <w:rFonts w:ascii="Times New Roman" w:hAnsi="Times New Roman"/>
          <w:b/>
          <w:i/>
          <w:color w:val="000000" w:themeColor="text1"/>
          <w:sz w:val="28"/>
          <w:szCs w:val="28"/>
        </w:rPr>
        <w:t xml:space="preserve">                   </w:t>
      </w:r>
      <w:r w:rsidRPr="003A6A4C">
        <w:rPr>
          <w:rFonts w:ascii="Times New Roman" w:hAnsi="Times New Roman"/>
          <w:b/>
          <w:i/>
          <w:color w:val="000000" w:themeColor="text1"/>
          <w:sz w:val="28"/>
          <w:szCs w:val="28"/>
        </w:rPr>
        <w:t xml:space="preserve"> </w:t>
      </w:r>
      <w:proofErr w:type="spellStart"/>
      <w:r w:rsidRPr="003A6A4C">
        <w:rPr>
          <w:rFonts w:ascii="Times New Roman" w:hAnsi="Times New Roman"/>
          <w:b/>
          <w:i/>
          <w:color w:val="000000" w:themeColor="text1"/>
          <w:sz w:val="28"/>
          <w:szCs w:val="28"/>
        </w:rPr>
        <w:t>И.В.Миронов</w:t>
      </w:r>
      <w:proofErr w:type="spellEnd"/>
      <w:r w:rsidR="00961FC9">
        <w:rPr>
          <w:rFonts w:ascii="Times New Roman" w:hAnsi="Times New Roman"/>
          <w:i/>
          <w:color w:val="000000" w:themeColor="text1"/>
          <w:sz w:val="28"/>
          <w:szCs w:val="28"/>
        </w:rPr>
        <w:t xml:space="preserve">                        </w:t>
      </w:r>
      <w:r w:rsidR="009D5356">
        <w:rPr>
          <w:rFonts w:ascii="Times New Roman" w:hAnsi="Times New Roman"/>
          <w:i/>
          <w:color w:val="000000" w:themeColor="text1"/>
          <w:sz w:val="28"/>
          <w:szCs w:val="28"/>
        </w:rPr>
        <w:t xml:space="preserve">  </w:t>
      </w:r>
      <w:r w:rsidR="009D5356">
        <w:rPr>
          <w:rFonts w:ascii="Times New Roman" w:hAnsi="Times New Roman"/>
          <w:i/>
          <w:color w:val="000000" w:themeColor="text1"/>
          <w:sz w:val="28"/>
          <w:szCs w:val="28"/>
        </w:rPr>
        <w:tab/>
      </w:r>
      <w:r w:rsidR="009D5356">
        <w:rPr>
          <w:rFonts w:ascii="Times New Roman" w:hAnsi="Times New Roman"/>
          <w:i/>
          <w:color w:val="000000" w:themeColor="text1"/>
          <w:sz w:val="28"/>
          <w:szCs w:val="28"/>
        </w:rPr>
        <w:tab/>
      </w:r>
      <w:r w:rsidR="009D5356">
        <w:rPr>
          <w:rFonts w:ascii="Times New Roman" w:hAnsi="Times New Roman"/>
          <w:i/>
          <w:color w:val="000000" w:themeColor="text1"/>
          <w:sz w:val="28"/>
          <w:szCs w:val="28"/>
        </w:rPr>
        <w:tab/>
      </w:r>
      <w:r w:rsidR="009D5356">
        <w:rPr>
          <w:rFonts w:ascii="Times New Roman" w:hAnsi="Times New Roman"/>
          <w:i/>
          <w:color w:val="000000" w:themeColor="text1"/>
          <w:sz w:val="28"/>
          <w:szCs w:val="28"/>
        </w:rPr>
        <w:tab/>
      </w:r>
      <w:r w:rsidR="009D5356">
        <w:rPr>
          <w:rFonts w:ascii="Times New Roman" w:hAnsi="Times New Roman"/>
          <w:i/>
          <w:color w:val="000000" w:themeColor="text1"/>
          <w:sz w:val="28"/>
          <w:szCs w:val="28"/>
        </w:rPr>
        <w:tab/>
      </w:r>
      <w:r w:rsidR="009D5356">
        <w:rPr>
          <w:rFonts w:ascii="Times New Roman" w:hAnsi="Times New Roman"/>
          <w:i/>
          <w:color w:val="000000" w:themeColor="text1"/>
          <w:sz w:val="28"/>
          <w:szCs w:val="28"/>
        </w:rPr>
        <w:tab/>
        <w:t xml:space="preserve"> </w:t>
      </w:r>
      <w:r>
        <w:rPr>
          <w:rFonts w:ascii="Times New Roman" w:hAnsi="Times New Roman"/>
          <w:i/>
          <w:color w:val="000000" w:themeColor="text1"/>
          <w:sz w:val="28"/>
          <w:szCs w:val="28"/>
        </w:rPr>
        <w:t xml:space="preserve"> </w:t>
      </w:r>
    </w:p>
    <w:p w:rsidR="00C00270" w:rsidRDefault="00C00270">
      <w:pPr>
        <w:ind w:firstLine="0"/>
        <w:jc w:val="left"/>
        <w:rPr>
          <w:rFonts w:asciiTheme="minorHAnsi" w:hAnsiTheme="minorHAnsi"/>
          <w:color w:val="000000" w:themeColor="text1"/>
          <w:sz w:val="22"/>
          <w:szCs w:val="20"/>
        </w:rPr>
      </w:pPr>
    </w:p>
    <w:p w:rsidR="00A63520" w:rsidRDefault="00A63520" w:rsidP="00A63520">
      <w:pPr>
        <w:jc w:val="right"/>
      </w:pPr>
    </w:p>
    <w:p w:rsidR="00A63520" w:rsidRPr="00630ACF" w:rsidRDefault="00A63520" w:rsidP="00A63520">
      <w:pPr>
        <w:jc w:val="right"/>
        <w:rPr>
          <w:rFonts w:ascii="Times New Roman" w:hAnsi="Times New Roman"/>
        </w:rPr>
      </w:pPr>
      <w:r w:rsidRPr="00630ACF">
        <w:rPr>
          <w:rFonts w:ascii="Times New Roman" w:hAnsi="Times New Roman"/>
        </w:rPr>
        <w:t>Приложение</w:t>
      </w:r>
      <w:r w:rsidR="00630ACF" w:rsidRPr="00630ACF">
        <w:rPr>
          <w:rFonts w:ascii="Times New Roman" w:hAnsi="Times New Roman"/>
        </w:rPr>
        <w:t xml:space="preserve"> № 1</w:t>
      </w:r>
    </w:p>
    <w:p w:rsidR="00961FC9" w:rsidRPr="00630ACF" w:rsidRDefault="00A63520" w:rsidP="00EB3747">
      <w:pPr>
        <w:ind w:firstLine="708"/>
        <w:jc w:val="right"/>
        <w:rPr>
          <w:rFonts w:ascii="Times New Roman" w:hAnsi="Times New Roman"/>
          <w:i/>
        </w:rPr>
      </w:pPr>
      <w:r w:rsidRPr="00630ACF">
        <w:rPr>
          <w:rFonts w:ascii="Times New Roman" w:hAnsi="Times New Roman"/>
        </w:rPr>
        <w:t xml:space="preserve">к распоряжению </w:t>
      </w:r>
      <w:r w:rsidR="00961FC9">
        <w:rPr>
          <w:rFonts w:ascii="Times New Roman" w:hAnsi="Times New Roman"/>
          <w:i/>
        </w:rPr>
        <w:t>сельского поселения</w:t>
      </w:r>
      <w:r w:rsidR="00EB3747">
        <w:rPr>
          <w:rFonts w:ascii="Times New Roman" w:hAnsi="Times New Roman"/>
          <w:i/>
        </w:rPr>
        <w:t xml:space="preserve"> «Галкинское»</w:t>
      </w:r>
    </w:p>
    <w:p w:rsidR="00A63520" w:rsidRPr="00630ACF" w:rsidRDefault="00A63520" w:rsidP="00F50365">
      <w:pPr>
        <w:ind w:firstLine="708"/>
        <w:jc w:val="right"/>
        <w:rPr>
          <w:rFonts w:ascii="Times New Roman" w:hAnsi="Times New Roman"/>
          <w:i/>
        </w:rPr>
      </w:pPr>
      <w:r w:rsidRPr="00630ACF">
        <w:rPr>
          <w:rFonts w:ascii="Times New Roman" w:hAnsi="Times New Roman"/>
          <w:i/>
        </w:rPr>
        <w:t xml:space="preserve">    </w:t>
      </w:r>
    </w:p>
    <w:p w:rsidR="00A63520" w:rsidRPr="00630ACF" w:rsidRDefault="00EB3747" w:rsidP="00A63520">
      <w:pPr>
        <w:ind w:left="5103"/>
        <w:jc w:val="right"/>
        <w:rPr>
          <w:rFonts w:ascii="Times New Roman" w:hAnsi="Times New Roman"/>
        </w:rPr>
      </w:pPr>
      <w:r>
        <w:rPr>
          <w:rFonts w:ascii="Times New Roman" w:hAnsi="Times New Roman"/>
        </w:rPr>
        <w:t>от «11» февраля 2020 года № 6</w:t>
      </w:r>
    </w:p>
    <w:p w:rsidR="00A63520" w:rsidRPr="00630ACF" w:rsidRDefault="00A63520" w:rsidP="00A63520">
      <w:pPr>
        <w:jc w:val="center"/>
        <w:rPr>
          <w:rFonts w:ascii="Times New Roman" w:hAnsi="Times New Roman"/>
          <w:b/>
          <w:sz w:val="28"/>
          <w:szCs w:val="28"/>
        </w:rPr>
      </w:pPr>
    </w:p>
    <w:p w:rsidR="00027D1B" w:rsidRDefault="00A63520" w:rsidP="00A63520">
      <w:pPr>
        <w:jc w:val="center"/>
        <w:rPr>
          <w:rFonts w:ascii="Times New Roman" w:hAnsi="Times New Roman"/>
          <w:b/>
          <w:sz w:val="28"/>
          <w:szCs w:val="28"/>
        </w:rPr>
      </w:pPr>
      <w:r w:rsidRPr="00027D1B">
        <w:rPr>
          <w:rFonts w:ascii="Times New Roman" w:hAnsi="Times New Roman"/>
          <w:b/>
          <w:sz w:val="28"/>
          <w:szCs w:val="28"/>
        </w:rPr>
        <w:t>Дни проведения праздничных мероприятий на территории</w:t>
      </w:r>
    </w:p>
    <w:p w:rsidR="00F50365" w:rsidRPr="00027D1B" w:rsidRDefault="00A63520" w:rsidP="00A63520">
      <w:pPr>
        <w:jc w:val="center"/>
        <w:rPr>
          <w:rFonts w:ascii="Times New Roman" w:hAnsi="Times New Roman"/>
          <w:b/>
          <w:sz w:val="28"/>
          <w:szCs w:val="28"/>
        </w:rPr>
      </w:pPr>
      <w:r w:rsidRPr="00027D1B">
        <w:rPr>
          <w:rFonts w:ascii="Times New Roman" w:hAnsi="Times New Roman"/>
          <w:b/>
          <w:sz w:val="28"/>
          <w:szCs w:val="28"/>
        </w:rPr>
        <w:t xml:space="preserve"> </w:t>
      </w:r>
      <w:r w:rsidR="00EB3747">
        <w:rPr>
          <w:rFonts w:ascii="Times New Roman" w:hAnsi="Times New Roman"/>
          <w:b/>
          <w:i/>
          <w:color w:val="000000" w:themeColor="text1"/>
          <w:spacing w:val="-11"/>
          <w:sz w:val="28"/>
          <w:szCs w:val="28"/>
        </w:rPr>
        <w:t>сельского поселения «Галкинское»</w:t>
      </w:r>
    </w:p>
    <w:p w:rsidR="00A63520" w:rsidRPr="00027D1B" w:rsidRDefault="00A63520" w:rsidP="00A63520">
      <w:pPr>
        <w:jc w:val="center"/>
        <w:rPr>
          <w:rFonts w:ascii="Times New Roman" w:hAnsi="Times New Roman"/>
          <w:b/>
          <w:sz w:val="28"/>
          <w:szCs w:val="28"/>
        </w:rPr>
      </w:pPr>
    </w:p>
    <w:tbl>
      <w:tblPr>
        <w:tblStyle w:val="a4"/>
        <w:tblpPr w:leftFromText="180" w:rightFromText="180" w:vertAnchor="page" w:horzAnchor="margin" w:tblpY="4591"/>
        <w:tblW w:w="8755" w:type="dxa"/>
        <w:tblLook w:val="01E0" w:firstRow="1" w:lastRow="1" w:firstColumn="1" w:lastColumn="1" w:noHBand="0" w:noVBand="0"/>
      </w:tblPr>
      <w:tblGrid>
        <w:gridCol w:w="534"/>
        <w:gridCol w:w="3402"/>
        <w:gridCol w:w="4819"/>
      </w:tblGrid>
      <w:tr w:rsidR="00853D38" w:rsidRPr="00027D1B" w:rsidTr="00853D38">
        <w:trPr>
          <w:trHeight w:val="1270"/>
        </w:trPr>
        <w:tc>
          <w:tcPr>
            <w:tcW w:w="534" w:type="dxa"/>
            <w:tcBorders>
              <w:top w:val="single" w:sz="4" w:space="0" w:color="auto"/>
              <w:left w:val="single" w:sz="4" w:space="0" w:color="auto"/>
              <w:bottom w:val="single" w:sz="4" w:space="0" w:color="auto"/>
              <w:right w:val="single" w:sz="4" w:space="0" w:color="auto"/>
            </w:tcBorders>
          </w:tcPr>
          <w:p w:rsidR="00853D38" w:rsidRPr="00027D1B" w:rsidRDefault="00853D38" w:rsidP="00F50365">
            <w:pPr>
              <w:jc w:val="left"/>
              <w:rPr>
                <w:rFonts w:ascii="Times New Roman" w:hAnsi="Times New Roman"/>
                <w:b/>
              </w:rPr>
            </w:pPr>
          </w:p>
          <w:p w:rsidR="00853D38" w:rsidRPr="00027D1B" w:rsidRDefault="00853D38" w:rsidP="00F50365">
            <w:pPr>
              <w:jc w:val="left"/>
              <w:rPr>
                <w:rFonts w:ascii="Times New Roman" w:hAnsi="Times New Roman"/>
                <w:b/>
              </w:rPr>
            </w:pPr>
          </w:p>
        </w:tc>
        <w:tc>
          <w:tcPr>
            <w:tcW w:w="3402" w:type="dxa"/>
            <w:tcBorders>
              <w:top w:val="single" w:sz="4" w:space="0" w:color="auto"/>
              <w:left w:val="single" w:sz="4" w:space="0" w:color="auto"/>
              <w:bottom w:val="single" w:sz="4" w:space="0" w:color="auto"/>
              <w:right w:val="single" w:sz="4" w:space="0" w:color="auto"/>
            </w:tcBorders>
          </w:tcPr>
          <w:p w:rsidR="00853D38" w:rsidRPr="00027D1B" w:rsidRDefault="00853D38" w:rsidP="00027D1B">
            <w:pPr>
              <w:ind w:firstLine="28"/>
              <w:jc w:val="center"/>
              <w:rPr>
                <w:rFonts w:ascii="Times New Roman" w:hAnsi="Times New Roman"/>
                <w:b/>
              </w:rPr>
            </w:pPr>
            <w:r w:rsidRPr="00027D1B">
              <w:rPr>
                <w:rFonts w:ascii="Times New Roman" w:hAnsi="Times New Roman"/>
                <w:b/>
              </w:rPr>
              <w:t>Наименование населённого пункта</w:t>
            </w:r>
          </w:p>
        </w:tc>
        <w:tc>
          <w:tcPr>
            <w:tcW w:w="4819" w:type="dxa"/>
            <w:tcBorders>
              <w:top w:val="single" w:sz="4" w:space="0" w:color="auto"/>
              <w:left w:val="single" w:sz="4" w:space="0" w:color="auto"/>
              <w:bottom w:val="single" w:sz="4" w:space="0" w:color="auto"/>
              <w:right w:val="single" w:sz="4" w:space="0" w:color="auto"/>
            </w:tcBorders>
          </w:tcPr>
          <w:p w:rsidR="00853D38" w:rsidRPr="00027D1B" w:rsidRDefault="00853D38" w:rsidP="00027D1B">
            <w:pPr>
              <w:ind w:firstLine="178"/>
              <w:jc w:val="center"/>
              <w:rPr>
                <w:rFonts w:ascii="Times New Roman" w:hAnsi="Times New Roman"/>
                <w:b/>
              </w:rPr>
            </w:pPr>
            <w:r w:rsidRPr="00027D1B">
              <w:rPr>
                <w:rFonts w:ascii="Times New Roman" w:hAnsi="Times New Roman"/>
                <w:b/>
              </w:rPr>
              <w:t>Дата проведения  мероприятия           «Дня села»</w:t>
            </w:r>
          </w:p>
        </w:tc>
      </w:tr>
      <w:tr w:rsidR="00853D38" w:rsidRPr="00027D1B" w:rsidTr="00853D38">
        <w:trPr>
          <w:trHeight w:val="534"/>
        </w:trPr>
        <w:tc>
          <w:tcPr>
            <w:tcW w:w="534" w:type="dxa"/>
            <w:tcBorders>
              <w:top w:val="single" w:sz="4" w:space="0" w:color="auto"/>
              <w:left w:val="single" w:sz="4" w:space="0" w:color="auto"/>
              <w:bottom w:val="single" w:sz="4" w:space="0" w:color="auto"/>
              <w:right w:val="single" w:sz="4" w:space="0" w:color="auto"/>
            </w:tcBorders>
          </w:tcPr>
          <w:p w:rsidR="00853D38" w:rsidRPr="00027D1B" w:rsidRDefault="00853D38" w:rsidP="00F50365">
            <w:pPr>
              <w:ind w:firstLine="0"/>
              <w:jc w:val="left"/>
              <w:rPr>
                <w:rFonts w:ascii="Times New Roman" w:hAnsi="Times New Roman"/>
              </w:rPr>
            </w:pPr>
            <w:r w:rsidRPr="00027D1B">
              <w:rPr>
                <w:rFonts w:ascii="Times New Roman" w:hAnsi="Times New Roman"/>
              </w:rPr>
              <w:t>1</w:t>
            </w:r>
          </w:p>
        </w:tc>
        <w:tc>
          <w:tcPr>
            <w:tcW w:w="3402" w:type="dxa"/>
            <w:tcBorders>
              <w:top w:val="single" w:sz="4" w:space="0" w:color="auto"/>
              <w:left w:val="single" w:sz="4" w:space="0" w:color="auto"/>
              <w:bottom w:val="single" w:sz="4" w:space="0" w:color="auto"/>
              <w:right w:val="single" w:sz="4" w:space="0" w:color="auto"/>
            </w:tcBorders>
          </w:tcPr>
          <w:p w:rsidR="00853D38" w:rsidRPr="00027D1B" w:rsidRDefault="00853D38" w:rsidP="00630B84">
            <w:pPr>
              <w:rPr>
                <w:rFonts w:ascii="Times New Roman" w:hAnsi="Times New Roman"/>
              </w:rPr>
            </w:pPr>
            <w:r>
              <w:rPr>
                <w:rFonts w:ascii="Times New Roman" w:hAnsi="Times New Roman"/>
              </w:rPr>
              <w:t>село Галкино</w:t>
            </w:r>
          </w:p>
        </w:tc>
        <w:tc>
          <w:tcPr>
            <w:tcW w:w="4819" w:type="dxa"/>
            <w:tcBorders>
              <w:top w:val="single" w:sz="4" w:space="0" w:color="auto"/>
              <w:left w:val="single" w:sz="4" w:space="0" w:color="auto"/>
              <w:bottom w:val="single" w:sz="4" w:space="0" w:color="auto"/>
              <w:right w:val="single" w:sz="4" w:space="0" w:color="auto"/>
            </w:tcBorders>
          </w:tcPr>
          <w:p w:rsidR="00853D38" w:rsidRPr="00027D1B" w:rsidRDefault="00853D38" w:rsidP="00630B84">
            <w:pPr>
              <w:jc w:val="center"/>
              <w:rPr>
                <w:rFonts w:ascii="Times New Roman" w:hAnsi="Times New Roman"/>
              </w:rPr>
            </w:pPr>
            <w:r>
              <w:rPr>
                <w:rFonts w:ascii="Times New Roman" w:hAnsi="Times New Roman"/>
              </w:rPr>
              <w:t>27.06.2020</w:t>
            </w:r>
          </w:p>
        </w:tc>
      </w:tr>
      <w:tr w:rsidR="00853D38" w:rsidRPr="00027D1B" w:rsidTr="00853D38">
        <w:trPr>
          <w:trHeight w:val="528"/>
        </w:trPr>
        <w:tc>
          <w:tcPr>
            <w:tcW w:w="534" w:type="dxa"/>
            <w:tcBorders>
              <w:top w:val="single" w:sz="4" w:space="0" w:color="auto"/>
              <w:left w:val="single" w:sz="4" w:space="0" w:color="auto"/>
              <w:bottom w:val="single" w:sz="4" w:space="0" w:color="auto"/>
              <w:right w:val="single" w:sz="4" w:space="0" w:color="auto"/>
            </w:tcBorders>
          </w:tcPr>
          <w:p w:rsidR="00853D38" w:rsidRPr="00027D1B" w:rsidRDefault="00853D38" w:rsidP="00F50365">
            <w:pPr>
              <w:ind w:firstLine="0"/>
              <w:jc w:val="left"/>
              <w:rPr>
                <w:rFonts w:ascii="Times New Roman" w:hAnsi="Times New Roman"/>
              </w:rPr>
            </w:pPr>
            <w:r w:rsidRPr="00027D1B">
              <w:rPr>
                <w:rFonts w:ascii="Times New Roman" w:hAnsi="Times New Roman"/>
              </w:rPr>
              <w:t>2</w:t>
            </w:r>
          </w:p>
        </w:tc>
        <w:tc>
          <w:tcPr>
            <w:tcW w:w="3402" w:type="dxa"/>
            <w:tcBorders>
              <w:top w:val="single" w:sz="4" w:space="0" w:color="auto"/>
              <w:left w:val="single" w:sz="4" w:space="0" w:color="auto"/>
              <w:bottom w:val="single" w:sz="4" w:space="0" w:color="auto"/>
              <w:right w:val="single" w:sz="4" w:space="0" w:color="auto"/>
            </w:tcBorders>
          </w:tcPr>
          <w:p w:rsidR="00853D38" w:rsidRPr="00027D1B" w:rsidRDefault="00853D38" w:rsidP="00630B84">
            <w:pPr>
              <w:rPr>
                <w:rFonts w:ascii="Times New Roman" w:hAnsi="Times New Roman"/>
                <w:lang w:eastAsia="en-US"/>
              </w:rPr>
            </w:pPr>
            <w:r>
              <w:rPr>
                <w:rFonts w:ascii="Times New Roman" w:hAnsi="Times New Roman"/>
                <w:lang w:eastAsia="en-US"/>
              </w:rPr>
              <w:t xml:space="preserve">село </w:t>
            </w:r>
            <w:proofErr w:type="spellStart"/>
            <w:r>
              <w:rPr>
                <w:rFonts w:ascii="Times New Roman" w:hAnsi="Times New Roman"/>
                <w:lang w:eastAsia="en-US"/>
              </w:rPr>
              <w:t>Зубарево</w:t>
            </w:r>
            <w:proofErr w:type="spellEnd"/>
          </w:p>
        </w:tc>
        <w:tc>
          <w:tcPr>
            <w:tcW w:w="4819" w:type="dxa"/>
            <w:tcBorders>
              <w:top w:val="single" w:sz="4" w:space="0" w:color="auto"/>
              <w:left w:val="single" w:sz="4" w:space="0" w:color="auto"/>
              <w:bottom w:val="single" w:sz="4" w:space="0" w:color="auto"/>
              <w:right w:val="single" w:sz="4" w:space="0" w:color="auto"/>
            </w:tcBorders>
          </w:tcPr>
          <w:p w:rsidR="00853D38" w:rsidRPr="00027D1B" w:rsidRDefault="00853D38" w:rsidP="00630B84">
            <w:pPr>
              <w:jc w:val="center"/>
              <w:rPr>
                <w:rFonts w:ascii="Times New Roman" w:hAnsi="Times New Roman"/>
              </w:rPr>
            </w:pPr>
            <w:r>
              <w:rPr>
                <w:rFonts w:ascii="Times New Roman" w:hAnsi="Times New Roman"/>
              </w:rPr>
              <w:t>27.06.2020</w:t>
            </w:r>
          </w:p>
        </w:tc>
      </w:tr>
      <w:tr w:rsidR="00853D38" w:rsidRPr="00027D1B" w:rsidTr="00853D38">
        <w:trPr>
          <w:trHeight w:val="528"/>
        </w:trPr>
        <w:tc>
          <w:tcPr>
            <w:tcW w:w="534" w:type="dxa"/>
            <w:tcBorders>
              <w:top w:val="single" w:sz="4" w:space="0" w:color="auto"/>
              <w:left w:val="single" w:sz="4" w:space="0" w:color="auto"/>
              <w:bottom w:val="single" w:sz="4" w:space="0" w:color="auto"/>
              <w:right w:val="single" w:sz="4" w:space="0" w:color="auto"/>
            </w:tcBorders>
          </w:tcPr>
          <w:p w:rsidR="00853D38" w:rsidRPr="00027D1B" w:rsidRDefault="00853D38" w:rsidP="00F50365">
            <w:pPr>
              <w:ind w:firstLine="0"/>
              <w:jc w:val="left"/>
              <w:rPr>
                <w:rFonts w:ascii="Times New Roman" w:hAnsi="Times New Roman"/>
              </w:rPr>
            </w:pPr>
            <w:r>
              <w:rPr>
                <w:rFonts w:ascii="Times New Roman" w:hAnsi="Times New Roman"/>
              </w:rPr>
              <w:t>3</w:t>
            </w:r>
          </w:p>
        </w:tc>
        <w:tc>
          <w:tcPr>
            <w:tcW w:w="3402" w:type="dxa"/>
            <w:tcBorders>
              <w:top w:val="single" w:sz="4" w:space="0" w:color="auto"/>
              <w:left w:val="single" w:sz="4" w:space="0" w:color="auto"/>
              <w:bottom w:val="single" w:sz="4" w:space="0" w:color="auto"/>
              <w:right w:val="single" w:sz="4" w:space="0" w:color="auto"/>
            </w:tcBorders>
          </w:tcPr>
          <w:p w:rsidR="00853D38" w:rsidRPr="00027D1B" w:rsidRDefault="00853D38" w:rsidP="00630B84">
            <w:pPr>
              <w:rPr>
                <w:rFonts w:ascii="Times New Roman" w:hAnsi="Times New Roman"/>
                <w:lang w:eastAsia="en-US"/>
              </w:rPr>
            </w:pPr>
          </w:p>
        </w:tc>
        <w:tc>
          <w:tcPr>
            <w:tcW w:w="4819" w:type="dxa"/>
            <w:tcBorders>
              <w:top w:val="single" w:sz="4" w:space="0" w:color="auto"/>
              <w:left w:val="single" w:sz="4" w:space="0" w:color="auto"/>
              <w:bottom w:val="single" w:sz="4" w:space="0" w:color="auto"/>
              <w:right w:val="single" w:sz="4" w:space="0" w:color="auto"/>
            </w:tcBorders>
          </w:tcPr>
          <w:p w:rsidR="00853D38" w:rsidRPr="00027D1B" w:rsidRDefault="00853D38" w:rsidP="00630B84">
            <w:pPr>
              <w:jc w:val="center"/>
              <w:rPr>
                <w:rFonts w:ascii="Times New Roman" w:hAnsi="Times New Roman"/>
              </w:rPr>
            </w:pPr>
          </w:p>
        </w:tc>
      </w:tr>
    </w:tbl>
    <w:p w:rsidR="00A63520" w:rsidRPr="00027D1B" w:rsidRDefault="00A63520" w:rsidP="00A63520">
      <w:pPr>
        <w:rPr>
          <w:rFonts w:ascii="Times New Roman" w:hAnsi="Times New Roman"/>
          <w:b/>
          <w:sz w:val="28"/>
          <w:szCs w:val="28"/>
        </w:rPr>
      </w:pPr>
    </w:p>
    <w:p w:rsidR="00315A85" w:rsidRPr="00027D1B" w:rsidRDefault="00315A85" w:rsidP="00315A85">
      <w:pPr>
        <w:jc w:val="right"/>
        <w:rPr>
          <w:rFonts w:ascii="Times New Roman" w:hAnsi="Times New Roman"/>
        </w:rPr>
      </w:pPr>
    </w:p>
    <w:p w:rsidR="00064240" w:rsidRPr="00064240" w:rsidRDefault="00064240" w:rsidP="00A16AD3">
      <w:pPr>
        <w:suppressAutoHyphens/>
        <w:ind w:left="10632" w:firstLine="0"/>
        <w:rPr>
          <w:rFonts w:cs="Arial"/>
        </w:rPr>
      </w:pPr>
      <w:r w:rsidRPr="00064240">
        <w:rPr>
          <w:rFonts w:cs="Arial"/>
        </w:rPr>
        <w:t>е обозначения:</w:t>
      </w:r>
    </w:p>
    <w:p w:rsidR="00064240" w:rsidRPr="00064240" w:rsidRDefault="003A6A4C" w:rsidP="00A16AD3">
      <w:pPr>
        <w:suppressAutoHyphens/>
        <w:ind w:left="10632" w:firstLine="0"/>
        <w:rPr>
          <w:rFonts w:cs="Arial"/>
        </w:rPr>
      </w:pPr>
      <w:r>
        <w:rPr>
          <w:rFonts w:cs="Arial"/>
          <w:noProof/>
        </w:rPr>
        <mc:AlternateContent>
          <mc:Choice Requires="wps">
            <w:drawing>
              <wp:anchor distT="0" distB="0" distL="114300" distR="114300" simplePos="0" relativeHeight="251652608" behindDoc="0" locked="0" layoutInCell="1" allowOverlap="1">
                <wp:simplePos x="0" y="0"/>
                <wp:positionH relativeFrom="column">
                  <wp:posOffset>6775450</wp:posOffset>
                </wp:positionH>
                <wp:positionV relativeFrom="paragraph">
                  <wp:posOffset>99060</wp:posOffset>
                </wp:positionV>
                <wp:extent cx="781050" cy="9525"/>
                <wp:effectExtent l="0" t="0" r="19050" b="2857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533.5pt;margin-top:7.8pt;width:61.5pt;height:.7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mc:Fallback>
        </mc:AlternateContent>
      </w:r>
      <w:r w:rsidR="00064240" w:rsidRPr="00064240">
        <w:rPr>
          <w:rFonts w:cs="Arial"/>
        </w:rPr>
        <w:t xml:space="preserve"> </w:t>
      </w:r>
      <w:r w:rsidR="0016512A">
        <w:rPr>
          <w:rFonts w:cs="Arial"/>
        </w:rPr>
        <w:t xml:space="preserve">                         </w:t>
      </w:r>
      <w:r w:rsidR="00064240" w:rsidRPr="00064240">
        <w:rPr>
          <w:rFonts w:cs="Arial"/>
        </w:rPr>
        <w:t>граница прилегающей терри</w:t>
      </w:r>
      <w:r w:rsidR="00064240" w:rsidRPr="00064240">
        <w:rPr>
          <w:rFonts w:cs="Arial"/>
        </w:rPr>
        <w:lastRenderedPageBreak/>
        <w:t>тории;</w:t>
      </w:r>
    </w:p>
    <w:p w:rsidR="00064240" w:rsidRPr="00064240" w:rsidRDefault="00064240" w:rsidP="00A16AD3">
      <w:pPr>
        <w:suppressAutoHyphens/>
        <w:ind w:left="10632" w:firstLine="0"/>
        <w:rPr>
          <w:rFonts w:cs="Arial"/>
        </w:rPr>
      </w:pPr>
      <w:r w:rsidRPr="00064240">
        <w:rPr>
          <w:rFonts w:cs="Arial"/>
        </w:rPr>
        <w:t>● основной вход на прилегающую территорию;</w:t>
      </w:r>
    </w:p>
    <w:p w:rsidR="00DD06C5" w:rsidRPr="00F91CEB" w:rsidRDefault="00DD06C5" w:rsidP="0022610F">
      <w:pPr>
        <w:pStyle w:val="affd"/>
        <w:rPr>
          <w:color w:val="000000" w:themeColor="text1"/>
          <w:spacing w:val="-1"/>
          <w:sz w:val="28"/>
          <w:szCs w:val="28"/>
        </w:rPr>
      </w:pPr>
    </w:p>
    <w:sectPr w:rsidR="00DD06C5" w:rsidRPr="00F91CEB" w:rsidSect="00315A85">
      <w:pgSz w:w="11906" w:h="16838"/>
      <w:pgMar w:top="820" w:right="709"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55" w:rsidRDefault="00504455" w:rsidP="004E3601">
      <w:r>
        <w:separator/>
      </w:r>
    </w:p>
  </w:endnote>
  <w:endnote w:type="continuationSeparator" w:id="0">
    <w:p w:rsidR="00504455" w:rsidRDefault="00504455"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55" w:rsidRDefault="00504455" w:rsidP="004E3601">
      <w:r>
        <w:separator/>
      </w:r>
    </w:p>
  </w:footnote>
  <w:footnote w:type="continuationSeparator" w:id="0">
    <w:p w:rsidR="00504455" w:rsidRDefault="00504455"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98938"/>
    </w:sdtPr>
    <w:sdtEndPr/>
    <w:sdtContent>
      <w:p w:rsidR="009D652C" w:rsidRDefault="00AA6875">
        <w:pPr>
          <w:pStyle w:val="af"/>
          <w:jc w:val="center"/>
        </w:pPr>
        <w:r>
          <w:fldChar w:fldCharType="begin"/>
        </w:r>
        <w:r w:rsidR="009D652C">
          <w:instrText>PAGE   \* MERGEFORMAT</w:instrText>
        </w:r>
        <w:r>
          <w:fldChar w:fldCharType="separate"/>
        </w:r>
        <w:r w:rsidR="003A34DC">
          <w:rPr>
            <w:noProof/>
          </w:rPr>
          <w:t>2</w:t>
        </w:r>
        <w:r>
          <w:fldChar w:fldCharType="end"/>
        </w:r>
      </w:p>
    </w:sdtContent>
  </w:sdt>
  <w:p w:rsidR="009D652C" w:rsidRDefault="009D652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27D1B"/>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D4A3A"/>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67A9"/>
    <w:rsid w:val="002573E0"/>
    <w:rsid w:val="002638E7"/>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15A85"/>
    <w:rsid w:val="00324256"/>
    <w:rsid w:val="0032481A"/>
    <w:rsid w:val="00325B54"/>
    <w:rsid w:val="00327877"/>
    <w:rsid w:val="00330923"/>
    <w:rsid w:val="00330E86"/>
    <w:rsid w:val="0033163B"/>
    <w:rsid w:val="00351B63"/>
    <w:rsid w:val="00356A5D"/>
    <w:rsid w:val="003754A5"/>
    <w:rsid w:val="00391D23"/>
    <w:rsid w:val="003A34DC"/>
    <w:rsid w:val="003A646C"/>
    <w:rsid w:val="003A673F"/>
    <w:rsid w:val="003A6A4C"/>
    <w:rsid w:val="003B6C30"/>
    <w:rsid w:val="003C785F"/>
    <w:rsid w:val="003D1C4F"/>
    <w:rsid w:val="003E10DF"/>
    <w:rsid w:val="003E11C5"/>
    <w:rsid w:val="003E2CA0"/>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4455"/>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573E4"/>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0422"/>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3D38"/>
    <w:rsid w:val="0085547E"/>
    <w:rsid w:val="008628A7"/>
    <w:rsid w:val="00863D64"/>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1FC9"/>
    <w:rsid w:val="00967C2C"/>
    <w:rsid w:val="00971C4F"/>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3DD1"/>
    <w:rsid w:val="00A63520"/>
    <w:rsid w:val="00A670D4"/>
    <w:rsid w:val="00A71CBD"/>
    <w:rsid w:val="00A77EEF"/>
    <w:rsid w:val="00A83A54"/>
    <w:rsid w:val="00A85DF4"/>
    <w:rsid w:val="00A867FC"/>
    <w:rsid w:val="00A87CE4"/>
    <w:rsid w:val="00A918D8"/>
    <w:rsid w:val="00A925EB"/>
    <w:rsid w:val="00A941A7"/>
    <w:rsid w:val="00A9615A"/>
    <w:rsid w:val="00A974D2"/>
    <w:rsid w:val="00AA03AE"/>
    <w:rsid w:val="00AA4016"/>
    <w:rsid w:val="00AA6875"/>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842"/>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F0AD0"/>
    <w:rsid w:val="00E027A4"/>
    <w:rsid w:val="00E11284"/>
    <w:rsid w:val="00E115FA"/>
    <w:rsid w:val="00E22A16"/>
    <w:rsid w:val="00E23C15"/>
    <w:rsid w:val="00E27782"/>
    <w:rsid w:val="00E32C6A"/>
    <w:rsid w:val="00E33CDB"/>
    <w:rsid w:val="00E36B13"/>
    <w:rsid w:val="00E44EF8"/>
    <w:rsid w:val="00E53AF4"/>
    <w:rsid w:val="00E57E2A"/>
    <w:rsid w:val="00E65945"/>
    <w:rsid w:val="00E702C3"/>
    <w:rsid w:val="00E75023"/>
    <w:rsid w:val="00E76314"/>
    <w:rsid w:val="00E8415F"/>
    <w:rsid w:val="00E84352"/>
    <w:rsid w:val="00E86E22"/>
    <w:rsid w:val="00EB0FBC"/>
    <w:rsid w:val="00EB3747"/>
    <w:rsid w:val="00EB7AE7"/>
    <w:rsid w:val="00EC03E9"/>
    <w:rsid w:val="00EC24E2"/>
    <w:rsid w:val="00EC25F7"/>
    <w:rsid w:val="00EC2DD7"/>
    <w:rsid w:val="00EC7367"/>
    <w:rsid w:val="00ED6DCD"/>
    <w:rsid w:val="00EE2DE0"/>
    <w:rsid w:val="00EF32F5"/>
    <w:rsid w:val="00EF7086"/>
    <w:rsid w:val="00F0394F"/>
    <w:rsid w:val="00F06FD3"/>
    <w:rsid w:val="00F11B2B"/>
    <w:rsid w:val="00F12B2A"/>
    <w:rsid w:val="00F13188"/>
    <w:rsid w:val="00F14582"/>
    <w:rsid w:val="00F15700"/>
    <w:rsid w:val="00F26E83"/>
    <w:rsid w:val="00F3433B"/>
    <w:rsid w:val="00F36A73"/>
    <w:rsid w:val="00F36AF7"/>
    <w:rsid w:val="00F37FFB"/>
    <w:rsid w:val="00F47495"/>
    <w:rsid w:val="00F50365"/>
    <w:rsid w:val="00F559E3"/>
    <w:rsid w:val="00F56617"/>
    <w:rsid w:val="00F570FC"/>
    <w:rsid w:val="00F70367"/>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5B6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3E038-37E1-4815-9145-01D277C5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1</Pages>
  <Words>272</Words>
  <Characters>1555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Васильевна</cp:lastModifiedBy>
  <cp:revision>6</cp:revision>
  <cp:lastPrinted>2020-02-10T00:05:00Z</cp:lastPrinted>
  <dcterms:created xsi:type="dcterms:W3CDTF">2020-02-10T00:07:00Z</dcterms:created>
  <dcterms:modified xsi:type="dcterms:W3CDTF">2020-02-21T02:45:00Z</dcterms:modified>
</cp:coreProperties>
</file>